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2BEBE" w14:textId="77777777" w:rsidR="00F53978" w:rsidRDefault="00F53978"/>
    <w:p w14:paraId="30FC94DA" w14:textId="1F2834D4" w:rsidR="001F61AA" w:rsidRPr="001F61AA" w:rsidRDefault="001F61AA" w:rsidP="001F61AA">
      <w:pPr>
        <w:jc w:val="center"/>
        <w:rPr>
          <w:lang w:val="it-IT"/>
        </w:rPr>
      </w:pPr>
      <w:r w:rsidRPr="001F61AA">
        <w:rPr>
          <w:lang w:val="it-IT"/>
        </w:rPr>
        <w:t xml:space="preserve">Anexa </w:t>
      </w:r>
      <w:r w:rsidR="00192320">
        <w:rPr>
          <w:lang w:val="it-IT"/>
        </w:rPr>
        <w:t>4</w:t>
      </w:r>
      <w:r w:rsidRPr="001F61AA">
        <w:rPr>
          <w:lang w:val="it-IT"/>
        </w:rPr>
        <w:t xml:space="preserve"> </w:t>
      </w:r>
      <w:r>
        <w:rPr>
          <w:lang w:val="it-IT"/>
        </w:rPr>
        <w:t xml:space="preserve">- </w:t>
      </w:r>
      <w:r w:rsidRPr="001F61AA">
        <w:rPr>
          <w:lang w:val="it-IT"/>
        </w:rPr>
        <w:t>Grila de evaluare tehnică și financiară</w:t>
      </w:r>
      <w:r w:rsidR="001A3B21">
        <w:rPr>
          <w:lang w:val="it-IT"/>
        </w:rPr>
        <w:t xml:space="preserve"> -</w:t>
      </w:r>
      <w:r w:rsidR="001A3B21" w:rsidRPr="001A3B21">
        <w:rPr>
          <w:lang w:val="it-IT"/>
        </w:rPr>
        <w:t xml:space="preserve"> </w:t>
      </w:r>
      <w:r w:rsidR="001A3B21">
        <w:rPr>
          <w:lang w:val="it-IT"/>
        </w:rPr>
        <w:t>C</w:t>
      </w:r>
      <w:r w:rsidR="001A3B21" w:rsidRPr="001A3B21">
        <w:rPr>
          <w:lang w:val="it-IT"/>
        </w:rPr>
        <w:t>ompatibilizare cu prevederile PDD 2021 – 2027</w:t>
      </w:r>
    </w:p>
    <w:p w14:paraId="144939B7" w14:textId="77777777" w:rsidR="001F61AA" w:rsidRPr="001F61AA" w:rsidRDefault="001F61AA">
      <w:pPr>
        <w:rPr>
          <w:lang w:val="it-IT"/>
        </w:rPr>
      </w:pPr>
    </w:p>
    <w:p w14:paraId="3807BD6E" w14:textId="77777777" w:rsidR="001F61AA" w:rsidRPr="00192320" w:rsidRDefault="001F61AA" w:rsidP="001F61AA">
      <w:pPr>
        <w:pStyle w:val="Default"/>
        <w:rPr>
          <w:lang w:val="it-IT"/>
        </w:rPr>
      </w:pPr>
    </w:p>
    <w:p w14:paraId="3534C38F" w14:textId="641FD111" w:rsidR="001F61AA" w:rsidRDefault="001F61AA">
      <w:pPr>
        <w:rPr>
          <w:b/>
          <w:bCs/>
          <w:sz w:val="23"/>
          <w:szCs w:val="23"/>
          <w:lang w:val="it-IT"/>
        </w:rPr>
      </w:pPr>
      <w:r w:rsidRPr="001F61AA">
        <w:rPr>
          <w:lang w:val="it-IT"/>
        </w:rPr>
        <w:t xml:space="preserve"> </w:t>
      </w:r>
      <w:r w:rsidRPr="001F61AA">
        <w:rPr>
          <w:b/>
          <w:bCs/>
          <w:sz w:val="23"/>
          <w:szCs w:val="23"/>
          <w:lang w:val="it-IT"/>
        </w:rPr>
        <w:t>Sistemul de notare este: DA/NU</w:t>
      </w:r>
    </w:p>
    <w:p w14:paraId="42596EE4" w14:textId="77777777" w:rsidR="001F61AA" w:rsidRPr="001F61AA" w:rsidRDefault="001F61AA">
      <w:pPr>
        <w:rPr>
          <w:lang w:val="it-IT"/>
        </w:rPr>
      </w:pPr>
    </w:p>
    <w:tbl>
      <w:tblPr>
        <w:tblStyle w:val="TableGrid"/>
        <w:tblW w:w="9715" w:type="dxa"/>
        <w:jc w:val="center"/>
        <w:tblLayout w:type="fixed"/>
        <w:tblLook w:val="01E0" w:firstRow="1" w:lastRow="1" w:firstColumn="1" w:lastColumn="1" w:noHBand="0" w:noVBand="0"/>
      </w:tblPr>
      <w:tblGrid>
        <w:gridCol w:w="3556"/>
        <w:gridCol w:w="2929"/>
        <w:gridCol w:w="850"/>
        <w:gridCol w:w="851"/>
        <w:gridCol w:w="1529"/>
      </w:tblGrid>
      <w:tr w:rsidR="001F61AA" w:rsidRPr="00307C7F" w14:paraId="56C486D6" w14:textId="77777777" w:rsidTr="00C27B54">
        <w:trPr>
          <w:trHeight w:val="352"/>
          <w:tblHeader/>
          <w:jc w:val="center"/>
        </w:trPr>
        <w:tc>
          <w:tcPr>
            <w:tcW w:w="6485" w:type="dxa"/>
            <w:gridSpan w:val="2"/>
            <w:shd w:val="clear" w:color="auto" w:fill="B4C6E7" w:themeFill="accent1" w:themeFillTint="66"/>
            <w:vAlign w:val="center"/>
            <w:hideMark/>
          </w:tcPr>
          <w:p w14:paraId="2756C704" w14:textId="77777777" w:rsidR="001F61AA" w:rsidRPr="00307C7F" w:rsidRDefault="001F61AA" w:rsidP="00C27B54">
            <w:pPr>
              <w:jc w:val="center"/>
              <w:rPr>
                <w:rFonts w:ascii="Calibri" w:hAnsi="Calibri" w:cstheme="minorHAnsi"/>
                <w:b/>
              </w:rPr>
            </w:pPr>
            <w:bookmarkStart w:id="0" w:name="_Hlk143190554"/>
            <w:r w:rsidRPr="00307C7F">
              <w:rPr>
                <w:rFonts w:ascii="Calibri" w:hAnsi="Calibri" w:cstheme="minorHAnsi"/>
                <w:b/>
              </w:rPr>
              <w:t>Criteriu</w:t>
            </w:r>
          </w:p>
        </w:tc>
        <w:tc>
          <w:tcPr>
            <w:tcW w:w="3230" w:type="dxa"/>
            <w:gridSpan w:val="3"/>
            <w:shd w:val="clear" w:color="auto" w:fill="B4C6E7" w:themeFill="accent1" w:themeFillTint="66"/>
            <w:vAlign w:val="center"/>
            <w:hideMark/>
          </w:tcPr>
          <w:p w14:paraId="471DA15F" w14:textId="77777777" w:rsidR="001F61AA" w:rsidRPr="00307C7F" w:rsidRDefault="001F61AA" w:rsidP="00C27B54">
            <w:pPr>
              <w:jc w:val="center"/>
              <w:rPr>
                <w:rFonts w:ascii="Calibri" w:hAnsi="Calibri" w:cstheme="minorHAnsi"/>
                <w:b/>
              </w:rPr>
            </w:pPr>
            <w:r w:rsidRPr="00307C7F">
              <w:rPr>
                <w:rFonts w:ascii="Calibri" w:hAnsi="Calibri" w:cstheme="minorHAnsi"/>
                <w:b/>
              </w:rPr>
              <w:t>Sistem notare</w:t>
            </w:r>
            <w:r>
              <w:rPr>
                <w:rFonts w:ascii="Calibri" w:hAnsi="Calibri" w:cstheme="minorHAnsi"/>
                <w:b/>
              </w:rPr>
              <w:t xml:space="preserve"> DA/NU</w:t>
            </w:r>
          </w:p>
        </w:tc>
      </w:tr>
      <w:tr w:rsidR="001F61AA" w:rsidRPr="00307C7F" w14:paraId="5404D1F3" w14:textId="77777777" w:rsidTr="00C27B54">
        <w:trPr>
          <w:trHeight w:val="253"/>
          <w:tblHeader/>
          <w:jc w:val="center"/>
        </w:trPr>
        <w:tc>
          <w:tcPr>
            <w:tcW w:w="6485" w:type="dxa"/>
            <w:gridSpan w:val="2"/>
            <w:tcBorders>
              <w:bottom w:val="single" w:sz="4" w:space="0" w:color="auto"/>
            </w:tcBorders>
            <w:shd w:val="clear" w:color="auto" w:fill="F2F2F2" w:themeFill="background1" w:themeFillShade="F2"/>
            <w:vAlign w:val="center"/>
          </w:tcPr>
          <w:p w14:paraId="4C75AAF7" w14:textId="77777777" w:rsidR="001F61AA" w:rsidRPr="00307C7F" w:rsidRDefault="001F61AA" w:rsidP="00C27B54">
            <w:pPr>
              <w:jc w:val="center"/>
              <w:rPr>
                <w:rFonts w:ascii="Calibri" w:hAnsi="Calibri" w:cstheme="minorHAnsi"/>
                <w:b/>
              </w:rPr>
            </w:pPr>
          </w:p>
        </w:tc>
        <w:tc>
          <w:tcPr>
            <w:tcW w:w="850" w:type="dxa"/>
            <w:tcBorders>
              <w:bottom w:val="single" w:sz="4" w:space="0" w:color="auto"/>
            </w:tcBorders>
            <w:shd w:val="clear" w:color="auto" w:fill="F2F2F2" w:themeFill="background1" w:themeFillShade="F2"/>
            <w:vAlign w:val="center"/>
          </w:tcPr>
          <w:p w14:paraId="592C9CCC" w14:textId="77777777" w:rsidR="001F61AA" w:rsidRPr="00307C7F" w:rsidRDefault="001F61AA" w:rsidP="00C27B54">
            <w:pPr>
              <w:jc w:val="center"/>
              <w:rPr>
                <w:rFonts w:ascii="Calibri" w:hAnsi="Calibri" w:cstheme="minorHAnsi"/>
                <w:b/>
              </w:rPr>
            </w:pPr>
            <w:r w:rsidRPr="00307C7F">
              <w:rPr>
                <w:rFonts w:ascii="Calibri" w:hAnsi="Calibri" w:cstheme="minorHAnsi"/>
                <w:b/>
              </w:rPr>
              <w:t>D</w:t>
            </w:r>
            <w:r>
              <w:rPr>
                <w:rFonts w:ascii="Calibri" w:hAnsi="Calibri" w:cstheme="minorHAnsi"/>
                <w:b/>
              </w:rPr>
              <w:t>A</w:t>
            </w:r>
          </w:p>
        </w:tc>
        <w:tc>
          <w:tcPr>
            <w:tcW w:w="851" w:type="dxa"/>
            <w:tcBorders>
              <w:bottom w:val="single" w:sz="4" w:space="0" w:color="auto"/>
            </w:tcBorders>
            <w:shd w:val="clear" w:color="auto" w:fill="F2F2F2" w:themeFill="background1" w:themeFillShade="F2"/>
            <w:vAlign w:val="center"/>
          </w:tcPr>
          <w:p w14:paraId="1F881A80" w14:textId="77777777" w:rsidR="001F61AA" w:rsidRPr="00307C7F" w:rsidRDefault="001F61AA" w:rsidP="00C27B54">
            <w:pPr>
              <w:jc w:val="center"/>
              <w:rPr>
                <w:rFonts w:ascii="Calibri" w:hAnsi="Calibri" w:cstheme="minorHAnsi"/>
                <w:b/>
              </w:rPr>
            </w:pPr>
            <w:r w:rsidRPr="00307C7F">
              <w:rPr>
                <w:rFonts w:ascii="Calibri" w:hAnsi="Calibri" w:cstheme="minorHAnsi"/>
                <w:b/>
              </w:rPr>
              <w:t>N</w:t>
            </w:r>
            <w:r>
              <w:rPr>
                <w:rFonts w:ascii="Calibri" w:hAnsi="Calibri" w:cstheme="minorHAnsi"/>
                <w:b/>
              </w:rPr>
              <w:t>U</w:t>
            </w:r>
          </w:p>
        </w:tc>
        <w:tc>
          <w:tcPr>
            <w:tcW w:w="1529" w:type="dxa"/>
            <w:tcBorders>
              <w:bottom w:val="single" w:sz="4" w:space="0" w:color="auto"/>
            </w:tcBorders>
            <w:shd w:val="clear" w:color="auto" w:fill="F2F2F2" w:themeFill="background1" w:themeFillShade="F2"/>
            <w:vAlign w:val="center"/>
          </w:tcPr>
          <w:p w14:paraId="436D528D" w14:textId="77777777" w:rsidR="001F61AA" w:rsidRPr="00307C7F" w:rsidRDefault="001F61AA" w:rsidP="00C27B54">
            <w:pPr>
              <w:jc w:val="center"/>
              <w:rPr>
                <w:rFonts w:ascii="Calibri" w:hAnsi="Calibri" w:cstheme="minorHAnsi"/>
                <w:b/>
              </w:rPr>
            </w:pPr>
            <w:r w:rsidRPr="00307C7F">
              <w:rPr>
                <w:rFonts w:ascii="Calibri" w:hAnsi="Calibri" w:cstheme="minorHAnsi"/>
                <w:b/>
              </w:rPr>
              <w:t>Observații</w:t>
            </w:r>
          </w:p>
        </w:tc>
      </w:tr>
      <w:tr w:rsidR="001F61AA" w:rsidRPr="00B820B9" w14:paraId="414F3BA1" w14:textId="77777777" w:rsidTr="00C27B54">
        <w:trPr>
          <w:trHeight w:val="370"/>
          <w:jc w:val="center"/>
        </w:trPr>
        <w:tc>
          <w:tcPr>
            <w:tcW w:w="9715" w:type="dxa"/>
            <w:gridSpan w:val="5"/>
            <w:shd w:val="clear" w:color="auto" w:fill="F7CAAC" w:themeFill="accent2" w:themeFillTint="66"/>
          </w:tcPr>
          <w:p w14:paraId="57F7323D" w14:textId="77777777" w:rsidR="001F61AA" w:rsidRPr="003B76BA" w:rsidRDefault="001F61AA" w:rsidP="00C27B54">
            <w:pPr>
              <w:spacing w:after="160" w:line="259" w:lineRule="auto"/>
              <w:jc w:val="both"/>
              <w:rPr>
                <w:rFonts w:ascii="Calibri" w:hAnsi="Calibri" w:cstheme="minorHAnsi"/>
                <w:b/>
                <w:bCs/>
                <w:lang w:val="it-IT"/>
              </w:rPr>
            </w:pPr>
            <w:r w:rsidRPr="003B76BA">
              <w:rPr>
                <w:rFonts w:ascii="Calibri" w:hAnsi="Calibri" w:cstheme="minorHAnsi"/>
                <w:b/>
                <w:lang w:val="it-IT"/>
              </w:rPr>
              <w:t>1. Compatibilizarea proiectului cu prevederile PDD</w:t>
            </w:r>
          </w:p>
        </w:tc>
      </w:tr>
      <w:tr w:rsidR="001F61AA" w:rsidRPr="00B820B9" w14:paraId="3DAC767E" w14:textId="77777777" w:rsidTr="00C27B54">
        <w:trPr>
          <w:trHeight w:val="550"/>
          <w:jc w:val="center"/>
        </w:trPr>
        <w:tc>
          <w:tcPr>
            <w:tcW w:w="6485" w:type="dxa"/>
            <w:gridSpan w:val="2"/>
            <w:shd w:val="clear" w:color="auto" w:fill="auto"/>
          </w:tcPr>
          <w:p w14:paraId="0FB94AE2" w14:textId="77777777" w:rsidR="001F61AA" w:rsidRDefault="001F61AA" w:rsidP="00C27B54">
            <w:pPr>
              <w:spacing w:after="160" w:line="259" w:lineRule="auto"/>
              <w:jc w:val="both"/>
              <w:rPr>
                <w:rFonts w:ascii="Calibri" w:hAnsi="Calibri" w:cstheme="minorHAnsi"/>
                <w:iCs/>
                <w:lang w:val="it-IT"/>
              </w:rPr>
            </w:pPr>
            <w:r w:rsidRPr="003B76BA">
              <w:rPr>
                <w:rFonts w:ascii="Calibri" w:hAnsi="Calibri" w:cstheme="minorHAnsi"/>
                <w:iCs/>
                <w:lang w:val="it-IT"/>
              </w:rPr>
              <w:t xml:space="preserve">Proiectul se află pe lista proiectelor etapizate din 2014-2020 </w:t>
            </w:r>
          </w:p>
          <w:p w14:paraId="17AF77CB" w14:textId="4340089A" w:rsidR="006C56CB" w:rsidRPr="006C56CB" w:rsidRDefault="006C56CB" w:rsidP="00C27B54">
            <w:pPr>
              <w:spacing w:after="160" w:line="259" w:lineRule="auto"/>
              <w:jc w:val="both"/>
              <w:rPr>
                <w:rFonts w:ascii="Calibri" w:hAnsi="Calibri" w:cstheme="minorHAnsi"/>
                <w:i/>
                <w:lang w:val="it-IT"/>
              </w:rPr>
            </w:pPr>
            <w:r w:rsidRPr="006C56CB">
              <w:rPr>
                <w:rFonts w:ascii="Calibri" w:hAnsi="Calibri" w:cstheme="minorHAnsi"/>
                <w:i/>
                <w:lang w:val="it-IT"/>
              </w:rPr>
              <w:t>-</w:t>
            </w:r>
            <w:r w:rsidRPr="006C56CB">
              <w:rPr>
                <w:i/>
                <w:lang w:val="it-IT"/>
              </w:rPr>
              <w:t xml:space="preserve"> </w:t>
            </w:r>
            <w:r w:rsidRPr="006C56CB">
              <w:rPr>
                <w:rFonts w:ascii="Calibri" w:hAnsi="Calibri" w:cstheme="minorHAnsi"/>
                <w:i/>
                <w:lang w:val="it-IT"/>
              </w:rPr>
              <w:t xml:space="preserve">Proiectul implică o a doua etapă clar identificabilă din punct de vedere financiar a unui proiect finanțat și început în conformitate cu prevederile Regulamentului (UE) nr. 1303/2013. </w:t>
            </w:r>
          </w:p>
        </w:tc>
        <w:tc>
          <w:tcPr>
            <w:tcW w:w="850" w:type="dxa"/>
            <w:shd w:val="clear" w:color="auto" w:fill="auto"/>
          </w:tcPr>
          <w:p w14:paraId="4193543A"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4C1318B9"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13A86161" w14:textId="1C10396A" w:rsidR="001F61AA" w:rsidRPr="003B76BA" w:rsidRDefault="0008682F" w:rsidP="00C27B54">
            <w:pPr>
              <w:spacing w:after="160" w:line="259" w:lineRule="auto"/>
              <w:jc w:val="both"/>
              <w:rPr>
                <w:rFonts w:ascii="Calibri" w:hAnsi="Calibri" w:cstheme="minorHAnsi"/>
                <w:lang w:val="it-IT"/>
              </w:rPr>
            </w:pPr>
            <w:r w:rsidRPr="0008682F">
              <w:rPr>
                <w:rFonts w:ascii="Calibri" w:hAnsi="Calibri" w:cstheme="minorHAnsi"/>
                <w:lang w:val="it-IT"/>
              </w:rPr>
              <w:t>Se probeaz</w:t>
            </w:r>
            <w:r w:rsidR="00D51855">
              <w:rPr>
                <w:rFonts w:ascii="Calibri" w:hAnsi="Calibri" w:cstheme="minorHAnsi"/>
                <w:lang w:val="it-IT"/>
              </w:rPr>
              <w:t>ă</w:t>
            </w:r>
            <w:r w:rsidRPr="0008682F">
              <w:rPr>
                <w:rFonts w:ascii="Calibri" w:hAnsi="Calibri" w:cstheme="minorHAnsi"/>
                <w:lang w:val="it-IT"/>
              </w:rPr>
              <w:t xml:space="preserve"> cu sec</w:t>
            </w:r>
            <w:r w:rsidR="00D51855">
              <w:rPr>
                <w:rFonts w:ascii="Calibri" w:hAnsi="Calibri" w:cstheme="minorHAnsi"/>
                <w:lang w:val="it-IT"/>
              </w:rPr>
              <w:t>ț</w:t>
            </w:r>
            <w:r w:rsidRPr="0008682F">
              <w:rPr>
                <w:rFonts w:ascii="Calibri" w:hAnsi="Calibri" w:cstheme="minorHAnsi"/>
                <w:lang w:val="it-IT"/>
              </w:rPr>
              <w:t>iunea Solicitant din Cererea de Finan</w:t>
            </w:r>
            <w:r w:rsidR="00D51855">
              <w:rPr>
                <w:rFonts w:ascii="Calibri" w:hAnsi="Calibri" w:cstheme="minorHAnsi"/>
                <w:lang w:val="it-IT"/>
              </w:rPr>
              <w:t>ț</w:t>
            </w:r>
            <w:r w:rsidRPr="0008682F">
              <w:rPr>
                <w:rFonts w:ascii="Calibri" w:hAnsi="Calibri" w:cstheme="minorHAnsi"/>
                <w:lang w:val="it-IT"/>
              </w:rPr>
              <w:t xml:space="preserve">are </w:t>
            </w:r>
            <w:r w:rsidR="00D51855">
              <w:rPr>
                <w:rFonts w:ascii="Calibri" w:hAnsi="Calibri" w:cstheme="minorHAnsi"/>
                <w:lang w:val="it-IT"/>
              </w:rPr>
              <w:t>ș</w:t>
            </w:r>
            <w:r w:rsidRPr="0008682F">
              <w:rPr>
                <w:rFonts w:ascii="Calibri" w:hAnsi="Calibri" w:cstheme="minorHAnsi"/>
                <w:lang w:val="it-IT"/>
              </w:rPr>
              <w:t>i cu anexa 1 din GS</w:t>
            </w:r>
          </w:p>
        </w:tc>
      </w:tr>
      <w:tr w:rsidR="001F61AA" w:rsidRPr="00B820B9" w14:paraId="27A2AA51" w14:textId="77777777" w:rsidTr="00C27B54">
        <w:trPr>
          <w:trHeight w:val="549"/>
          <w:jc w:val="center"/>
        </w:trPr>
        <w:tc>
          <w:tcPr>
            <w:tcW w:w="6485" w:type="dxa"/>
            <w:gridSpan w:val="2"/>
            <w:shd w:val="clear" w:color="auto" w:fill="auto"/>
          </w:tcPr>
          <w:p w14:paraId="057B7DD1" w14:textId="77777777" w:rsidR="009C668B" w:rsidRDefault="001F61AA" w:rsidP="00C27B54">
            <w:pPr>
              <w:spacing w:line="259" w:lineRule="auto"/>
              <w:jc w:val="both"/>
              <w:rPr>
                <w:rFonts w:ascii="Calibri" w:hAnsi="Calibri" w:cstheme="minorHAnsi"/>
                <w:iCs/>
                <w:lang w:val="it-IT"/>
              </w:rPr>
            </w:pPr>
            <w:r w:rsidRPr="003B76BA">
              <w:rPr>
                <w:rFonts w:ascii="Calibri" w:hAnsi="Calibri" w:cstheme="minorHAnsi"/>
                <w:iCs/>
                <w:lang w:val="it-IT"/>
              </w:rPr>
              <w:t xml:space="preserve">Obiectivele proiectului sunt în concordanță și contribuie la </w:t>
            </w:r>
            <w:r>
              <w:rPr>
                <w:rFonts w:ascii="Calibri" w:hAnsi="Calibri" w:cstheme="minorHAnsi"/>
                <w:iCs/>
                <w:lang w:val="it-IT"/>
              </w:rPr>
              <w:t>î</w:t>
            </w:r>
            <w:r w:rsidRPr="003B76BA">
              <w:rPr>
                <w:rFonts w:ascii="Calibri" w:hAnsi="Calibri" w:cstheme="minorHAnsi"/>
                <w:iCs/>
                <w:lang w:val="it-IT"/>
              </w:rPr>
              <w:t xml:space="preserve">ndeplinirea Obiectivului Specific </w:t>
            </w:r>
            <w:r w:rsidR="00166192">
              <w:rPr>
                <w:rFonts w:ascii="Calibri" w:hAnsi="Calibri" w:cstheme="minorHAnsi"/>
                <w:iCs/>
                <w:lang w:val="it-IT"/>
              </w:rPr>
              <w:t xml:space="preserve">2.7 </w:t>
            </w:r>
            <w:r w:rsidRPr="003B76BA">
              <w:rPr>
                <w:rFonts w:ascii="Calibri" w:hAnsi="Calibri" w:cstheme="minorHAnsi"/>
                <w:iCs/>
                <w:lang w:val="it-IT"/>
              </w:rPr>
              <w:t>al PDD</w:t>
            </w:r>
          </w:p>
          <w:p w14:paraId="0A127B7A" w14:textId="1B0B8F4A" w:rsidR="00F45EED" w:rsidRPr="00F45EED" w:rsidRDefault="00F45EED" w:rsidP="00F45EED">
            <w:pPr>
              <w:jc w:val="both"/>
              <w:rPr>
                <w:rFonts w:ascii="Calibri" w:hAnsi="Calibri" w:cstheme="minorHAnsi"/>
                <w:i/>
                <w:lang w:val="it-IT"/>
              </w:rPr>
            </w:pPr>
            <w:r w:rsidRPr="00F45EED">
              <w:rPr>
                <w:rFonts w:ascii="Calibri" w:hAnsi="Calibri" w:cstheme="minorHAnsi"/>
                <w:i/>
                <w:lang w:val="it-IT"/>
              </w:rPr>
              <w:t>- proiectele de tip A: propun elaborarea de planuri de management</w:t>
            </w:r>
            <w:r>
              <w:rPr>
                <w:rFonts w:ascii="Calibri" w:hAnsi="Calibri" w:cstheme="minorHAnsi"/>
                <w:i/>
                <w:lang w:val="it-IT"/>
              </w:rPr>
              <w:t xml:space="preserve"> care</w:t>
            </w:r>
            <w:r w:rsidRPr="00F45EED">
              <w:rPr>
                <w:rFonts w:ascii="Calibri" w:hAnsi="Calibri" w:cstheme="minorHAnsi"/>
                <w:i/>
                <w:lang w:val="it-IT"/>
              </w:rPr>
              <w:t xml:space="preserve"> vizează cel puțin un sit Natura 2000, iar dacă propun Planuri de acțiune pentru speciile de interes comunitar, sunt întocmite la nivel național</w:t>
            </w:r>
          </w:p>
          <w:p w14:paraId="7A9568F2" w14:textId="77777777" w:rsidR="00F45EED" w:rsidRDefault="00F45EED" w:rsidP="00F45EED">
            <w:pPr>
              <w:jc w:val="both"/>
              <w:rPr>
                <w:rFonts w:ascii="Calibri" w:hAnsi="Calibri" w:cstheme="minorHAnsi"/>
                <w:i/>
                <w:lang w:val="it-IT"/>
              </w:rPr>
            </w:pPr>
            <w:r w:rsidRPr="00F45EED">
              <w:rPr>
                <w:rFonts w:ascii="Calibri" w:hAnsi="Calibri" w:cstheme="minorHAnsi"/>
                <w:i/>
                <w:lang w:val="it-IT"/>
              </w:rPr>
              <w:t>- proiectele de tip B</w:t>
            </w:r>
            <w:r w:rsidRPr="00B17929">
              <w:rPr>
                <w:rFonts w:ascii="Calibri" w:hAnsi="Calibri" w:cstheme="minorHAnsi"/>
                <w:i/>
                <w:lang w:val="it-IT"/>
              </w:rPr>
              <w:t xml:space="preserve">: </w:t>
            </w:r>
            <w:r w:rsidR="00B17929" w:rsidRPr="00B17929">
              <w:rPr>
                <w:rFonts w:ascii="Calibri" w:hAnsi="Calibri" w:cstheme="minorHAnsi"/>
                <w:i/>
                <w:lang w:val="it-IT"/>
              </w:rPr>
              <w:t xml:space="preserve">propun implementarea de măsuri din cel puțin unul din planurile de management /planurile de acțiune aprobate de către autoritatea de mediu </w:t>
            </w:r>
          </w:p>
          <w:p w14:paraId="1C4A98B7" w14:textId="749E758B" w:rsidR="00B17929" w:rsidRPr="00A47B63" w:rsidRDefault="00C636F1" w:rsidP="00F45EED">
            <w:pPr>
              <w:jc w:val="both"/>
              <w:rPr>
                <w:rFonts w:ascii="Calibri" w:hAnsi="Calibri" w:cstheme="minorHAnsi"/>
                <w:i/>
                <w:lang w:val="it-IT"/>
              </w:rPr>
            </w:pPr>
            <w:r w:rsidRPr="00A47B63">
              <w:rPr>
                <w:rFonts w:ascii="Calibri" w:hAnsi="Calibri" w:cstheme="minorHAnsi"/>
                <w:i/>
                <w:lang w:val="it-IT"/>
              </w:rPr>
              <w:t xml:space="preserve">- proiectele de tip C: </w:t>
            </w:r>
            <w:r w:rsidR="0012342F" w:rsidRPr="00A47B63">
              <w:rPr>
                <w:rFonts w:ascii="Calibri" w:hAnsi="Calibri" w:cstheme="minorHAnsi"/>
                <w:i/>
                <w:lang w:val="it-IT"/>
              </w:rPr>
              <w:t>vizează activități de refacere a ecosistemelor degradate de ape curgătoare și lacustre, de pajiști,</w:t>
            </w:r>
            <w:r w:rsidR="00A47B63" w:rsidRPr="00A47B63">
              <w:rPr>
                <w:rFonts w:ascii="Calibri" w:hAnsi="Calibri" w:cstheme="minorHAnsi"/>
                <w:i/>
                <w:lang w:val="it-IT"/>
              </w:rPr>
              <w:t xml:space="preserve"> de peșteri</w:t>
            </w:r>
            <w:r w:rsidR="0012342F" w:rsidRPr="00A47B63">
              <w:rPr>
                <w:rFonts w:ascii="Calibri" w:hAnsi="Calibri" w:cstheme="minorHAnsi"/>
                <w:i/>
                <w:lang w:val="it-IT"/>
              </w:rPr>
              <w:t xml:space="preserve"> </w:t>
            </w:r>
            <w:r w:rsidR="00A47B63" w:rsidRPr="00A47B63">
              <w:rPr>
                <w:rFonts w:ascii="Calibri" w:hAnsi="Calibri" w:cstheme="minorHAnsi"/>
                <w:i/>
                <w:lang w:val="it-IT"/>
              </w:rPr>
              <w:t xml:space="preserve">și forestiere </w:t>
            </w:r>
          </w:p>
        </w:tc>
        <w:tc>
          <w:tcPr>
            <w:tcW w:w="850" w:type="dxa"/>
            <w:shd w:val="clear" w:color="auto" w:fill="auto"/>
          </w:tcPr>
          <w:p w14:paraId="74D16F42"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21A61B75"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19501D4A" w14:textId="5EED7A1C" w:rsidR="00B820B9" w:rsidRPr="00B820B9" w:rsidRDefault="00B820B9" w:rsidP="00B820B9">
            <w:pPr>
              <w:spacing w:after="160" w:line="259" w:lineRule="auto"/>
              <w:jc w:val="both"/>
              <w:rPr>
                <w:rFonts w:ascii="Calibri" w:hAnsi="Calibri" w:cstheme="minorHAnsi"/>
                <w:b/>
                <w:bCs/>
                <w:lang w:val="it-IT"/>
              </w:rPr>
            </w:pPr>
            <w:r w:rsidRPr="00B820B9">
              <w:rPr>
                <w:rFonts w:ascii="Calibri" w:hAnsi="Calibri" w:cstheme="minorHAnsi"/>
                <w:b/>
                <w:bCs/>
                <w:lang w:val="it-IT"/>
              </w:rPr>
              <w:t xml:space="preserve">Nu se aplică pentru </w:t>
            </w:r>
            <w:r>
              <w:rPr>
                <w:rFonts w:ascii="Calibri" w:hAnsi="Calibri" w:cstheme="minorHAnsi"/>
                <w:b/>
                <w:bCs/>
                <w:lang w:val="it-IT"/>
              </w:rPr>
              <w:t xml:space="preserve">proiectele </w:t>
            </w:r>
            <w:r w:rsidRPr="00B820B9">
              <w:rPr>
                <w:rFonts w:ascii="Calibri" w:hAnsi="Calibri" w:cstheme="minorHAnsi"/>
                <w:b/>
                <w:bCs/>
                <w:lang w:val="it-IT"/>
              </w:rPr>
              <w:t>art.118</w:t>
            </w:r>
            <w:r>
              <w:rPr>
                <w:rFonts w:ascii="Calibri" w:hAnsi="Calibri" w:cstheme="minorHAnsi"/>
                <w:b/>
                <w:bCs/>
                <w:lang w:val="it-IT"/>
              </w:rPr>
              <w:t>a</w:t>
            </w:r>
            <w:r w:rsidRPr="00B820B9">
              <w:rPr>
                <w:rFonts w:ascii="Calibri" w:hAnsi="Calibri" w:cstheme="minorHAnsi"/>
                <w:b/>
                <w:bCs/>
                <w:lang w:val="it-IT"/>
              </w:rPr>
              <w:t xml:space="preserve"> Reg. 1060/2021</w:t>
            </w:r>
          </w:p>
          <w:p w14:paraId="7C78214E" w14:textId="41559FBD" w:rsidR="0008682F" w:rsidRPr="003B76BA" w:rsidRDefault="0008682F" w:rsidP="00C27B54">
            <w:pPr>
              <w:spacing w:after="160" w:line="259" w:lineRule="auto"/>
              <w:jc w:val="both"/>
              <w:rPr>
                <w:rFonts w:ascii="Calibri" w:hAnsi="Calibri" w:cstheme="minorHAnsi"/>
                <w:lang w:val="it-IT"/>
              </w:rPr>
            </w:pPr>
            <w:r w:rsidRPr="0008682F">
              <w:rPr>
                <w:rFonts w:ascii="Calibri" w:hAnsi="Calibri" w:cstheme="minorHAnsi"/>
                <w:lang w:val="it-IT"/>
              </w:rPr>
              <w:t>Se probeaz</w:t>
            </w:r>
            <w:r>
              <w:rPr>
                <w:rFonts w:ascii="Calibri" w:hAnsi="Calibri" w:cstheme="minorHAnsi"/>
                <w:lang w:val="it-IT"/>
              </w:rPr>
              <w:t>ă</w:t>
            </w:r>
            <w:r w:rsidRPr="0008682F">
              <w:rPr>
                <w:rFonts w:ascii="Calibri" w:hAnsi="Calibri" w:cstheme="minorHAnsi"/>
                <w:lang w:val="it-IT"/>
              </w:rPr>
              <w:t xml:space="preserve"> cu sec</w:t>
            </w:r>
            <w:r>
              <w:rPr>
                <w:rFonts w:ascii="Calibri" w:hAnsi="Calibri" w:cstheme="minorHAnsi"/>
                <w:lang w:val="it-IT"/>
              </w:rPr>
              <w:t>ț</w:t>
            </w:r>
            <w:r w:rsidRPr="0008682F">
              <w:rPr>
                <w:rFonts w:ascii="Calibri" w:hAnsi="Calibri" w:cstheme="minorHAnsi"/>
                <w:lang w:val="it-IT"/>
              </w:rPr>
              <w:t>iunea Obiective proiect din Cererea de Finan</w:t>
            </w:r>
            <w:r w:rsidR="00D51855">
              <w:rPr>
                <w:rFonts w:ascii="Calibri" w:hAnsi="Calibri" w:cstheme="minorHAnsi"/>
                <w:lang w:val="it-IT"/>
              </w:rPr>
              <w:t>ț</w:t>
            </w:r>
            <w:r w:rsidRPr="0008682F">
              <w:rPr>
                <w:rFonts w:ascii="Calibri" w:hAnsi="Calibri" w:cstheme="minorHAnsi"/>
                <w:lang w:val="it-IT"/>
              </w:rPr>
              <w:t>are.</w:t>
            </w:r>
          </w:p>
        </w:tc>
      </w:tr>
      <w:tr w:rsidR="001F61AA" w:rsidRPr="00B820B9" w14:paraId="5B06B8C9" w14:textId="77777777" w:rsidTr="00C27B54">
        <w:trPr>
          <w:trHeight w:val="298"/>
          <w:jc w:val="center"/>
        </w:trPr>
        <w:tc>
          <w:tcPr>
            <w:tcW w:w="6485" w:type="dxa"/>
            <w:gridSpan w:val="2"/>
            <w:shd w:val="clear" w:color="auto" w:fill="auto"/>
          </w:tcPr>
          <w:p w14:paraId="266CBE5E" w14:textId="77777777" w:rsidR="001F61AA" w:rsidRPr="003406D3" w:rsidRDefault="001F61AA" w:rsidP="00C27B54">
            <w:pPr>
              <w:jc w:val="both"/>
              <w:rPr>
                <w:rFonts w:ascii="Calibri" w:hAnsi="Calibri" w:cstheme="minorHAnsi"/>
                <w:iCs/>
                <w:lang w:val="it-IT"/>
              </w:rPr>
            </w:pPr>
            <w:r w:rsidRPr="003406D3">
              <w:rPr>
                <w:rFonts w:ascii="Calibri" w:hAnsi="Calibri" w:cstheme="minorHAnsi"/>
                <w:iCs/>
                <w:lang w:val="it-IT"/>
              </w:rPr>
              <w:t>Perioada de implementare a proiectului se încadrează în perioada de eligibilitate a cheltuielilor (între 01.01.2021-31.12.2029).</w:t>
            </w:r>
          </w:p>
        </w:tc>
        <w:tc>
          <w:tcPr>
            <w:tcW w:w="850" w:type="dxa"/>
            <w:shd w:val="clear" w:color="auto" w:fill="auto"/>
          </w:tcPr>
          <w:p w14:paraId="34CFE6EE"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26DAF694"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3932557F" w14:textId="7188289A" w:rsidR="001F61AA" w:rsidRPr="003B76BA" w:rsidRDefault="0008682F" w:rsidP="00C27B54">
            <w:pPr>
              <w:spacing w:after="160" w:line="259" w:lineRule="auto"/>
              <w:jc w:val="both"/>
              <w:rPr>
                <w:rFonts w:ascii="Calibri" w:hAnsi="Calibri" w:cstheme="minorHAnsi"/>
                <w:lang w:val="it-IT"/>
              </w:rPr>
            </w:pPr>
            <w:r w:rsidRPr="0008682F">
              <w:rPr>
                <w:rFonts w:ascii="Calibri" w:hAnsi="Calibri" w:cstheme="minorHAnsi"/>
                <w:lang w:val="it-IT"/>
              </w:rPr>
              <w:t>Se demonstreaz</w:t>
            </w:r>
            <w:r w:rsidR="00D51855">
              <w:rPr>
                <w:rFonts w:ascii="Calibri" w:hAnsi="Calibri" w:cstheme="minorHAnsi"/>
                <w:lang w:val="it-IT"/>
              </w:rPr>
              <w:t>ă</w:t>
            </w:r>
            <w:r w:rsidRPr="0008682F">
              <w:rPr>
                <w:rFonts w:ascii="Calibri" w:hAnsi="Calibri" w:cstheme="minorHAnsi"/>
                <w:lang w:val="it-IT"/>
              </w:rPr>
              <w:t xml:space="preserve"> prin sec</w:t>
            </w:r>
            <w:r w:rsidR="00D51855">
              <w:rPr>
                <w:rFonts w:ascii="Calibri" w:hAnsi="Calibri" w:cstheme="minorHAnsi"/>
                <w:lang w:val="it-IT"/>
              </w:rPr>
              <w:t>ți</w:t>
            </w:r>
            <w:r w:rsidRPr="0008682F">
              <w:rPr>
                <w:rFonts w:ascii="Calibri" w:hAnsi="Calibri" w:cstheme="minorHAnsi"/>
                <w:lang w:val="it-IT"/>
              </w:rPr>
              <w:t xml:space="preserve">unea </w:t>
            </w:r>
            <w:r>
              <w:rPr>
                <w:rFonts w:ascii="Calibri" w:hAnsi="Calibri" w:cstheme="minorHAnsi"/>
                <w:lang w:val="it-IT"/>
              </w:rPr>
              <w:t>Activi</w:t>
            </w:r>
            <w:r>
              <w:rPr>
                <w:rFonts w:ascii="Calibri" w:hAnsi="Calibri" w:cstheme="minorHAnsi"/>
                <w:lang w:val="ro-RO"/>
              </w:rPr>
              <w:t>tăți</w:t>
            </w:r>
            <w:r w:rsidRPr="0008682F">
              <w:rPr>
                <w:rFonts w:ascii="Calibri" w:hAnsi="Calibri" w:cstheme="minorHAnsi"/>
                <w:lang w:val="it-IT"/>
              </w:rPr>
              <w:t xml:space="preserve"> din Cererea de Finan</w:t>
            </w:r>
            <w:r w:rsidR="00D51855">
              <w:rPr>
                <w:rFonts w:ascii="Calibri" w:hAnsi="Calibri" w:cstheme="minorHAnsi"/>
                <w:lang w:val="it-IT"/>
              </w:rPr>
              <w:t>ț</w:t>
            </w:r>
            <w:r w:rsidRPr="0008682F">
              <w:rPr>
                <w:rFonts w:ascii="Calibri" w:hAnsi="Calibri" w:cstheme="minorHAnsi"/>
                <w:lang w:val="it-IT"/>
              </w:rPr>
              <w:t>are.</w:t>
            </w:r>
          </w:p>
        </w:tc>
      </w:tr>
      <w:tr w:rsidR="001F61AA" w:rsidRPr="00B820B9" w14:paraId="2366832D" w14:textId="77777777" w:rsidTr="00C27B54">
        <w:trPr>
          <w:trHeight w:val="549"/>
          <w:jc w:val="center"/>
        </w:trPr>
        <w:tc>
          <w:tcPr>
            <w:tcW w:w="6485" w:type="dxa"/>
            <w:gridSpan w:val="2"/>
            <w:shd w:val="clear" w:color="auto" w:fill="auto"/>
          </w:tcPr>
          <w:p w14:paraId="06DC6C1D" w14:textId="77777777" w:rsidR="009C668B" w:rsidRDefault="001F61AA" w:rsidP="00C27B54">
            <w:pPr>
              <w:jc w:val="both"/>
              <w:rPr>
                <w:rFonts w:ascii="Calibri" w:hAnsi="Calibri" w:cstheme="minorHAnsi"/>
                <w:iCs/>
                <w:lang w:val="it-IT"/>
              </w:rPr>
            </w:pPr>
            <w:r w:rsidRPr="003406D3">
              <w:rPr>
                <w:rFonts w:ascii="Calibri" w:hAnsi="Calibri" w:cstheme="minorHAnsi"/>
                <w:iCs/>
                <w:lang w:val="it-IT"/>
              </w:rPr>
              <w:t>Bugetul proiectului respectă indicaţiile privind încadrarea în categoriile de cheltuieli</w:t>
            </w:r>
          </w:p>
          <w:p w14:paraId="2A71B129" w14:textId="4248C3D2" w:rsidR="00DD21D4" w:rsidRDefault="00DD21D4" w:rsidP="00C27B54">
            <w:pPr>
              <w:jc w:val="both"/>
              <w:rPr>
                <w:rFonts w:ascii="Calibri" w:hAnsi="Calibri" w:cstheme="minorHAnsi"/>
                <w:iCs/>
                <w:lang w:val="it-IT"/>
              </w:rPr>
            </w:pPr>
            <w:r>
              <w:rPr>
                <w:rFonts w:ascii="Calibri" w:hAnsi="Calibri" w:cstheme="minorHAnsi"/>
                <w:iCs/>
                <w:lang w:val="it-IT"/>
              </w:rPr>
              <w:t>-</w:t>
            </w:r>
            <w:r w:rsidRPr="00584834">
              <w:rPr>
                <w:rFonts w:ascii="Calibri" w:hAnsi="Calibri" w:cstheme="minorHAnsi"/>
                <w:i/>
                <w:lang w:val="it-IT"/>
              </w:rPr>
              <w:t xml:space="preserve">se va avea în vedere și </w:t>
            </w:r>
            <w:r w:rsidR="00584834" w:rsidRPr="00584834">
              <w:rPr>
                <w:rFonts w:ascii="Calibri" w:hAnsi="Calibri" w:cstheme="minorHAnsi"/>
                <w:i/>
                <w:lang w:val="it-IT"/>
              </w:rPr>
              <w:t xml:space="preserve">verificarea </w:t>
            </w:r>
            <w:r w:rsidRPr="00584834">
              <w:rPr>
                <w:rFonts w:ascii="Calibri" w:hAnsi="Calibri" w:cstheme="minorHAnsi"/>
                <w:i/>
                <w:lang w:val="it-IT"/>
              </w:rPr>
              <w:t>corespondenț</w:t>
            </w:r>
            <w:r w:rsidR="00584834" w:rsidRPr="00584834">
              <w:rPr>
                <w:rFonts w:ascii="Calibri" w:hAnsi="Calibri" w:cstheme="minorHAnsi"/>
                <w:i/>
                <w:lang w:val="it-IT"/>
              </w:rPr>
              <w:t>ei dintre</w:t>
            </w:r>
            <w:r w:rsidRPr="00584834">
              <w:rPr>
                <w:rFonts w:ascii="Calibri" w:hAnsi="Calibri" w:cstheme="minorHAnsi"/>
                <w:i/>
                <w:lang w:val="it-IT"/>
              </w:rPr>
              <w:t xml:space="preserve"> cheltuielil</w:t>
            </w:r>
            <w:r w:rsidR="00584834" w:rsidRPr="00584834">
              <w:rPr>
                <w:rFonts w:ascii="Calibri" w:hAnsi="Calibri" w:cstheme="minorHAnsi"/>
                <w:i/>
                <w:lang w:val="it-IT"/>
              </w:rPr>
              <w:t xml:space="preserve">e </w:t>
            </w:r>
            <w:r w:rsidRPr="00584834">
              <w:rPr>
                <w:rFonts w:ascii="Calibri" w:hAnsi="Calibri" w:cstheme="minorHAnsi"/>
                <w:i/>
                <w:lang w:val="it-IT"/>
              </w:rPr>
              <w:t xml:space="preserve">incluse în buget </w:t>
            </w:r>
            <w:r w:rsidR="00584834" w:rsidRPr="00584834">
              <w:rPr>
                <w:rFonts w:ascii="Calibri" w:hAnsi="Calibri" w:cstheme="minorHAnsi"/>
                <w:i/>
                <w:lang w:val="it-IT"/>
              </w:rPr>
              <w:t>și</w:t>
            </w:r>
            <w:r w:rsidRPr="00584834">
              <w:rPr>
                <w:rFonts w:ascii="Calibri" w:hAnsi="Calibri" w:cstheme="minorHAnsi"/>
                <w:i/>
                <w:lang w:val="it-IT"/>
              </w:rPr>
              <w:t xml:space="preserve"> activitățile planificate </w:t>
            </w:r>
            <w:r w:rsidR="003B33DF" w:rsidRPr="00584834">
              <w:rPr>
                <w:rFonts w:ascii="Calibri" w:hAnsi="Calibri" w:cstheme="minorHAnsi"/>
                <w:i/>
                <w:lang w:val="it-IT"/>
              </w:rPr>
              <w:t>pentru</w:t>
            </w:r>
            <w:r w:rsidRPr="00584834">
              <w:rPr>
                <w:rFonts w:ascii="Calibri" w:hAnsi="Calibri" w:cstheme="minorHAnsi"/>
                <w:i/>
                <w:lang w:val="it-IT"/>
              </w:rPr>
              <w:t xml:space="preserve"> această etapă</w:t>
            </w:r>
            <w:r w:rsidR="00E63802">
              <w:rPr>
                <w:rFonts w:ascii="Calibri" w:hAnsi="Calibri" w:cstheme="minorHAnsi"/>
                <w:i/>
                <w:lang w:val="it-IT"/>
              </w:rPr>
              <w:t>, precum și că</w:t>
            </w:r>
            <w:r w:rsidRPr="00584834">
              <w:rPr>
                <w:rFonts w:ascii="Calibri" w:hAnsi="Calibri" w:cstheme="minorHAnsi"/>
                <w:i/>
                <w:lang w:val="it-IT"/>
              </w:rPr>
              <w:t xml:space="preserve"> </w:t>
            </w:r>
            <w:r w:rsidR="00E63802" w:rsidRPr="00584834">
              <w:rPr>
                <w:rFonts w:ascii="Calibri" w:hAnsi="Calibri" w:cstheme="minorHAnsi"/>
                <w:i/>
                <w:lang w:val="it-IT"/>
              </w:rPr>
              <w:t>nu au fost solicitate la finanțare în cadrul perioadei de programare 2014-2020</w:t>
            </w:r>
            <w:r w:rsidR="00D51855">
              <w:rPr>
                <w:rFonts w:ascii="Calibri" w:hAnsi="Calibri" w:cstheme="minorHAnsi"/>
                <w:i/>
                <w:lang w:val="it-IT"/>
              </w:rPr>
              <w:t>, c</w:t>
            </w:r>
            <w:r w:rsidR="00D51855" w:rsidRPr="00584834">
              <w:rPr>
                <w:rFonts w:ascii="Calibri" w:hAnsi="Calibri" w:cstheme="minorHAnsi"/>
                <w:i/>
                <w:lang w:val="it-IT"/>
              </w:rPr>
              <w:t>heltuielile aferente celei de-a doua etape a proiectului</w:t>
            </w:r>
            <w:r w:rsidR="00584834" w:rsidRPr="00584834">
              <w:rPr>
                <w:rFonts w:ascii="Calibri" w:hAnsi="Calibri" w:cstheme="minorHAnsi"/>
                <w:i/>
                <w:lang w:val="it-IT"/>
              </w:rPr>
              <w:t>.</w:t>
            </w:r>
          </w:p>
          <w:p w14:paraId="2BEBD415" w14:textId="40816574" w:rsidR="00DD21D4" w:rsidRPr="00752AE2" w:rsidRDefault="00DD21D4" w:rsidP="00C27B54">
            <w:pPr>
              <w:jc w:val="both"/>
              <w:rPr>
                <w:rFonts w:ascii="Calibri" w:hAnsi="Calibri" w:cstheme="minorHAnsi"/>
                <w:iCs/>
                <w:lang w:val="it-IT"/>
              </w:rPr>
            </w:pPr>
          </w:p>
        </w:tc>
        <w:tc>
          <w:tcPr>
            <w:tcW w:w="850" w:type="dxa"/>
            <w:shd w:val="clear" w:color="auto" w:fill="auto"/>
          </w:tcPr>
          <w:p w14:paraId="1133F409"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1125BEE9"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7019A89D" w14:textId="5EF19A28" w:rsidR="001F61AA" w:rsidRPr="003B76BA" w:rsidRDefault="0008682F" w:rsidP="00C27B54">
            <w:pPr>
              <w:spacing w:after="160" w:line="259" w:lineRule="auto"/>
              <w:jc w:val="both"/>
              <w:rPr>
                <w:rFonts w:ascii="Calibri" w:hAnsi="Calibri" w:cstheme="minorHAnsi"/>
                <w:lang w:val="it-IT"/>
              </w:rPr>
            </w:pPr>
            <w:r w:rsidRPr="0008682F">
              <w:rPr>
                <w:rFonts w:ascii="Calibri" w:hAnsi="Calibri" w:cstheme="minorHAnsi"/>
                <w:lang w:val="it-IT"/>
              </w:rPr>
              <w:t xml:space="preserve">Se </w:t>
            </w:r>
            <w:r w:rsidR="00064A6F">
              <w:rPr>
                <w:rFonts w:ascii="Calibri" w:hAnsi="Calibri" w:cstheme="minorHAnsi"/>
                <w:lang w:val="it-IT"/>
              </w:rPr>
              <w:t xml:space="preserve">verifică </w:t>
            </w:r>
            <w:r w:rsidR="00D51855">
              <w:rPr>
                <w:rFonts w:ascii="Calibri" w:hAnsi="Calibri" w:cstheme="minorHAnsi"/>
                <w:lang w:val="it-IT"/>
              </w:rPr>
              <w:t xml:space="preserve">comparând </w:t>
            </w:r>
            <w:r w:rsidRPr="0008682F">
              <w:rPr>
                <w:rFonts w:ascii="Calibri" w:hAnsi="Calibri" w:cstheme="minorHAnsi"/>
                <w:lang w:val="it-IT"/>
              </w:rPr>
              <w:t>Sec</w:t>
            </w:r>
            <w:r w:rsidR="00D51855">
              <w:rPr>
                <w:rFonts w:ascii="Calibri" w:hAnsi="Calibri" w:cstheme="minorHAnsi"/>
                <w:lang w:val="it-IT"/>
              </w:rPr>
              <w:t>ț</w:t>
            </w:r>
            <w:r w:rsidRPr="0008682F">
              <w:rPr>
                <w:rFonts w:ascii="Calibri" w:hAnsi="Calibri" w:cstheme="minorHAnsi"/>
                <w:lang w:val="it-IT"/>
              </w:rPr>
              <w:t>iun</w:t>
            </w:r>
            <w:r w:rsidR="00064A6F">
              <w:rPr>
                <w:rFonts w:ascii="Calibri" w:hAnsi="Calibri" w:cstheme="minorHAnsi"/>
                <w:lang w:val="it-IT"/>
              </w:rPr>
              <w:t>ile Localizare proiect</w:t>
            </w:r>
            <w:r w:rsidR="003E49E6">
              <w:rPr>
                <w:rFonts w:ascii="Calibri" w:hAnsi="Calibri" w:cstheme="minorHAnsi"/>
                <w:lang w:val="it-IT"/>
              </w:rPr>
              <w:t>, Activități</w:t>
            </w:r>
            <w:r w:rsidR="00064A6F">
              <w:rPr>
                <w:rFonts w:ascii="Calibri" w:hAnsi="Calibri" w:cstheme="minorHAnsi"/>
                <w:lang w:val="it-IT"/>
              </w:rPr>
              <w:t xml:space="preserve"> și</w:t>
            </w:r>
            <w:r w:rsidRPr="0008682F">
              <w:rPr>
                <w:rFonts w:ascii="Calibri" w:hAnsi="Calibri" w:cstheme="minorHAnsi"/>
                <w:lang w:val="it-IT"/>
              </w:rPr>
              <w:t xml:space="preserve"> Buget din Cererea de Finan</w:t>
            </w:r>
            <w:r>
              <w:rPr>
                <w:rFonts w:ascii="Calibri" w:hAnsi="Calibri" w:cstheme="minorHAnsi"/>
                <w:lang w:val="it-IT"/>
              </w:rPr>
              <w:t>ț</w:t>
            </w:r>
            <w:r w:rsidRPr="0008682F">
              <w:rPr>
                <w:rFonts w:ascii="Calibri" w:hAnsi="Calibri" w:cstheme="minorHAnsi"/>
                <w:lang w:val="it-IT"/>
              </w:rPr>
              <w:t xml:space="preserve">are </w:t>
            </w:r>
            <w:r>
              <w:rPr>
                <w:rFonts w:ascii="Calibri" w:hAnsi="Calibri" w:cstheme="minorHAnsi"/>
                <w:lang w:val="it-IT"/>
              </w:rPr>
              <w:t>cu</w:t>
            </w:r>
            <w:r w:rsidRPr="0008682F">
              <w:rPr>
                <w:rFonts w:ascii="Calibri" w:hAnsi="Calibri" w:cstheme="minorHAnsi"/>
                <w:lang w:val="it-IT"/>
              </w:rPr>
              <w:t xml:space="preserve"> </w:t>
            </w:r>
            <w:r w:rsidRPr="0008682F">
              <w:rPr>
                <w:rFonts w:ascii="Calibri" w:hAnsi="Calibri" w:cstheme="minorHAnsi"/>
                <w:lang w:val="it-IT"/>
              </w:rPr>
              <w:lastRenderedPageBreak/>
              <w:t xml:space="preserve">categoriile de cheltuieli precizate </w:t>
            </w:r>
            <w:r>
              <w:rPr>
                <w:rFonts w:ascii="Calibri" w:hAnsi="Calibri" w:cstheme="minorHAnsi"/>
                <w:lang w:val="it-IT"/>
              </w:rPr>
              <w:t>î</w:t>
            </w:r>
            <w:r w:rsidRPr="0008682F">
              <w:rPr>
                <w:rFonts w:ascii="Calibri" w:hAnsi="Calibri" w:cstheme="minorHAnsi"/>
                <w:lang w:val="it-IT"/>
              </w:rPr>
              <w:t xml:space="preserve">n </w:t>
            </w:r>
            <w:r w:rsidR="00D51855">
              <w:rPr>
                <w:rFonts w:ascii="Calibri" w:hAnsi="Calibri" w:cstheme="minorHAnsi"/>
                <w:lang w:val="it-IT"/>
              </w:rPr>
              <w:t>A</w:t>
            </w:r>
            <w:r w:rsidRPr="0008682F">
              <w:rPr>
                <w:rFonts w:ascii="Calibri" w:hAnsi="Calibri" w:cstheme="minorHAnsi"/>
                <w:lang w:val="it-IT"/>
              </w:rPr>
              <w:t xml:space="preserve">nexa </w:t>
            </w:r>
            <w:r w:rsidR="00163C99">
              <w:rPr>
                <w:rFonts w:ascii="Calibri" w:hAnsi="Calibri" w:cstheme="minorHAnsi"/>
                <w:lang w:val="it-IT"/>
              </w:rPr>
              <w:t>5</w:t>
            </w:r>
            <w:r w:rsidRPr="0008682F">
              <w:rPr>
                <w:rFonts w:ascii="Calibri" w:hAnsi="Calibri" w:cstheme="minorHAnsi"/>
                <w:lang w:val="it-IT"/>
              </w:rPr>
              <w:t xml:space="preserve"> la GS</w:t>
            </w:r>
            <w:r w:rsidR="003E49E6">
              <w:rPr>
                <w:rFonts w:ascii="Calibri" w:hAnsi="Calibri" w:cstheme="minorHAnsi"/>
                <w:lang w:val="it-IT"/>
              </w:rPr>
              <w:t>,</w:t>
            </w:r>
            <w:r w:rsidR="00584834">
              <w:rPr>
                <w:rFonts w:ascii="Calibri" w:hAnsi="Calibri" w:cstheme="minorHAnsi"/>
                <w:lang w:val="it-IT"/>
              </w:rPr>
              <w:t xml:space="preserve"> Actul Adițional de etapizare și Cererea de etapizare</w:t>
            </w:r>
          </w:p>
        </w:tc>
      </w:tr>
      <w:tr w:rsidR="001F61AA" w:rsidRPr="00B820B9" w14:paraId="034F90D2" w14:textId="77777777" w:rsidTr="00C27B54">
        <w:trPr>
          <w:trHeight w:val="549"/>
          <w:jc w:val="center"/>
        </w:trPr>
        <w:tc>
          <w:tcPr>
            <w:tcW w:w="6485" w:type="dxa"/>
            <w:gridSpan w:val="2"/>
            <w:shd w:val="clear" w:color="auto" w:fill="auto"/>
          </w:tcPr>
          <w:p w14:paraId="44BCED3B" w14:textId="77777777" w:rsidR="001F61AA" w:rsidRDefault="001F61AA" w:rsidP="00C27B54">
            <w:pPr>
              <w:jc w:val="both"/>
              <w:rPr>
                <w:rFonts w:ascii="Calibri" w:hAnsi="Calibri" w:cstheme="minorHAnsi"/>
                <w:iCs/>
                <w:lang w:val="it-IT"/>
              </w:rPr>
            </w:pPr>
            <w:r w:rsidRPr="003B76BA">
              <w:rPr>
                <w:rFonts w:ascii="Calibri" w:hAnsi="Calibri" w:cstheme="minorHAnsi"/>
                <w:iCs/>
                <w:lang w:val="it-IT"/>
              </w:rPr>
              <w:lastRenderedPageBreak/>
              <w:t>Prezintă cel mai bun raport între cuantumul sprijinului, activitățile desfășurate și îndeplinirea obiectivelor</w:t>
            </w:r>
          </w:p>
          <w:p w14:paraId="24A94226" w14:textId="1E5549E5" w:rsidR="009C668B" w:rsidRPr="009C668B" w:rsidRDefault="009C668B" w:rsidP="00C27B54">
            <w:pPr>
              <w:jc w:val="both"/>
              <w:rPr>
                <w:rFonts w:ascii="Calibri" w:hAnsi="Calibri" w:cstheme="minorHAnsi"/>
                <w:i/>
                <w:lang w:val="it-IT"/>
              </w:rPr>
            </w:pPr>
            <w:r w:rsidRPr="009C668B">
              <w:rPr>
                <w:rFonts w:ascii="Calibri" w:hAnsi="Calibri" w:cstheme="minorHAnsi"/>
                <w:i/>
                <w:lang w:val="it-IT"/>
              </w:rPr>
              <w:t>-</w:t>
            </w:r>
            <w:r w:rsidRPr="009C668B">
              <w:rPr>
                <w:i/>
                <w:lang w:val="it-IT"/>
              </w:rPr>
              <w:t xml:space="preserve"> </w:t>
            </w:r>
            <w:r w:rsidRPr="009C668B">
              <w:rPr>
                <w:rFonts w:ascii="Calibri" w:hAnsi="Calibri" w:cstheme="minorHAnsi"/>
                <w:i/>
                <w:lang w:val="it-IT"/>
              </w:rPr>
              <w:t>Costurile estimate pe categorii de cheltuieli şi pe activităţi sunt corect calculate şi justificate faţă de obiectivele propuse şi rezultatele estimate</w:t>
            </w:r>
          </w:p>
        </w:tc>
        <w:tc>
          <w:tcPr>
            <w:tcW w:w="850" w:type="dxa"/>
            <w:shd w:val="clear" w:color="auto" w:fill="auto"/>
          </w:tcPr>
          <w:p w14:paraId="0C5B801A"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2D4E262F"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46ACF07A" w14:textId="5FA0AF4A" w:rsidR="00064A6F" w:rsidRPr="00B820B9" w:rsidRDefault="00064A6F" w:rsidP="00064A6F">
            <w:pPr>
              <w:spacing w:after="160" w:line="259" w:lineRule="auto"/>
              <w:jc w:val="both"/>
              <w:rPr>
                <w:rFonts w:ascii="Calibri" w:hAnsi="Calibri" w:cstheme="minorHAnsi"/>
                <w:b/>
                <w:bCs/>
                <w:lang w:val="it-IT"/>
              </w:rPr>
            </w:pPr>
            <w:r w:rsidRPr="00B820B9">
              <w:rPr>
                <w:rFonts w:ascii="Calibri" w:hAnsi="Calibri" w:cstheme="minorHAnsi"/>
                <w:b/>
                <w:bCs/>
                <w:lang w:val="it-IT"/>
              </w:rPr>
              <w:t xml:space="preserve">Nu se aplică pentru </w:t>
            </w:r>
            <w:r w:rsidR="00B820B9">
              <w:rPr>
                <w:rFonts w:ascii="Calibri" w:hAnsi="Calibri" w:cstheme="minorHAnsi"/>
                <w:b/>
                <w:bCs/>
                <w:lang w:val="it-IT"/>
              </w:rPr>
              <w:t xml:space="preserve">proiectele </w:t>
            </w:r>
            <w:r w:rsidR="00B820B9" w:rsidRPr="00B820B9">
              <w:rPr>
                <w:rFonts w:ascii="Calibri" w:hAnsi="Calibri" w:cstheme="minorHAnsi"/>
                <w:b/>
                <w:bCs/>
                <w:lang w:val="it-IT"/>
              </w:rPr>
              <w:t>art.</w:t>
            </w:r>
            <w:r w:rsidRPr="00B820B9">
              <w:rPr>
                <w:rFonts w:ascii="Calibri" w:hAnsi="Calibri" w:cstheme="minorHAnsi"/>
                <w:b/>
                <w:bCs/>
                <w:lang w:val="it-IT"/>
              </w:rPr>
              <w:t>118</w:t>
            </w:r>
            <w:r w:rsidR="00B820B9">
              <w:rPr>
                <w:rFonts w:ascii="Calibri" w:hAnsi="Calibri" w:cstheme="minorHAnsi"/>
                <w:b/>
                <w:bCs/>
                <w:lang w:val="it-IT"/>
              </w:rPr>
              <w:t>a</w:t>
            </w:r>
            <w:r w:rsidR="00B820B9" w:rsidRPr="00B820B9">
              <w:rPr>
                <w:rFonts w:ascii="Calibri" w:hAnsi="Calibri" w:cstheme="minorHAnsi"/>
                <w:b/>
                <w:bCs/>
                <w:lang w:val="it-IT"/>
              </w:rPr>
              <w:t xml:space="preserve"> Reg. 1060/2021</w:t>
            </w:r>
          </w:p>
          <w:p w14:paraId="2A1BB084" w14:textId="1AE1D44A" w:rsidR="0008682F" w:rsidRPr="003B76BA" w:rsidRDefault="0008682F" w:rsidP="00C27B54">
            <w:pPr>
              <w:spacing w:after="160" w:line="259" w:lineRule="auto"/>
              <w:jc w:val="both"/>
              <w:rPr>
                <w:rFonts w:ascii="Calibri" w:hAnsi="Calibri" w:cstheme="minorHAnsi"/>
                <w:highlight w:val="magenta"/>
                <w:lang w:val="it-IT"/>
              </w:rPr>
            </w:pPr>
            <w:r w:rsidRPr="0008682F">
              <w:rPr>
                <w:rFonts w:ascii="Calibri" w:hAnsi="Calibri" w:cstheme="minorHAnsi"/>
                <w:lang w:val="it-IT"/>
              </w:rPr>
              <w:t>Se probeaz</w:t>
            </w:r>
            <w:r w:rsidR="00896235">
              <w:rPr>
                <w:rFonts w:ascii="Calibri" w:hAnsi="Calibri" w:cstheme="minorHAnsi"/>
                <w:lang w:val="it-IT"/>
              </w:rPr>
              <w:t>ă</w:t>
            </w:r>
            <w:r w:rsidRPr="0008682F">
              <w:rPr>
                <w:rFonts w:ascii="Calibri" w:hAnsi="Calibri" w:cstheme="minorHAnsi"/>
                <w:lang w:val="it-IT"/>
              </w:rPr>
              <w:t xml:space="preserve"> cu sec</w:t>
            </w:r>
            <w:r>
              <w:rPr>
                <w:rFonts w:ascii="Calibri" w:hAnsi="Calibri" w:cstheme="minorHAnsi"/>
                <w:lang w:val="it-IT"/>
              </w:rPr>
              <w:t>ț</w:t>
            </w:r>
            <w:r w:rsidRPr="0008682F">
              <w:rPr>
                <w:rFonts w:ascii="Calibri" w:hAnsi="Calibri" w:cstheme="minorHAnsi"/>
                <w:lang w:val="it-IT"/>
              </w:rPr>
              <w:t>iun</w:t>
            </w:r>
            <w:r>
              <w:rPr>
                <w:rFonts w:ascii="Calibri" w:hAnsi="Calibri" w:cstheme="minorHAnsi"/>
                <w:lang w:val="it-IT"/>
              </w:rPr>
              <w:t>ile</w:t>
            </w:r>
            <w:r w:rsidRPr="0008682F">
              <w:rPr>
                <w:rFonts w:ascii="Calibri" w:hAnsi="Calibri" w:cstheme="minorHAnsi"/>
                <w:lang w:val="it-IT"/>
              </w:rPr>
              <w:t xml:space="preserve"> Obiective proiect</w:t>
            </w:r>
            <w:r>
              <w:rPr>
                <w:rFonts w:ascii="Calibri" w:hAnsi="Calibri" w:cstheme="minorHAnsi"/>
                <w:lang w:val="it-IT"/>
              </w:rPr>
              <w:t>, Activități</w:t>
            </w:r>
            <w:r w:rsidR="00385854">
              <w:rPr>
                <w:rFonts w:ascii="Calibri" w:hAnsi="Calibri" w:cstheme="minorHAnsi"/>
                <w:lang w:val="it-IT"/>
              </w:rPr>
              <w:t>, Plan de achiziții</w:t>
            </w:r>
            <w:r>
              <w:rPr>
                <w:rFonts w:ascii="Calibri" w:hAnsi="Calibri" w:cstheme="minorHAnsi"/>
                <w:lang w:val="it-IT"/>
              </w:rPr>
              <w:t xml:space="preserve"> și Buget</w:t>
            </w:r>
            <w:r w:rsidRPr="0008682F">
              <w:rPr>
                <w:rFonts w:ascii="Calibri" w:hAnsi="Calibri" w:cstheme="minorHAnsi"/>
                <w:lang w:val="it-IT"/>
              </w:rPr>
              <w:t xml:space="preserve"> din Cererea de Finantare</w:t>
            </w:r>
            <w:r>
              <w:rPr>
                <w:rFonts w:ascii="Calibri" w:hAnsi="Calibri" w:cstheme="minorHAnsi"/>
                <w:lang w:val="it-IT"/>
              </w:rPr>
              <w:t xml:space="preserve">, Anexa </w:t>
            </w:r>
            <w:r w:rsidR="00385854">
              <w:rPr>
                <w:rFonts w:ascii="Calibri" w:hAnsi="Calibri" w:cstheme="minorHAnsi"/>
                <w:lang w:val="it-IT"/>
              </w:rPr>
              <w:t>2.9 la GS</w:t>
            </w:r>
          </w:p>
        </w:tc>
      </w:tr>
      <w:tr w:rsidR="001F61AA" w:rsidRPr="00B820B9" w14:paraId="11509897" w14:textId="77777777" w:rsidTr="00C27B54">
        <w:trPr>
          <w:trHeight w:val="549"/>
          <w:jc w:val="center"/>
        </w:trPr>
        <w:tc>
          <w:tcPr>
            <w:tcW w:w="6485" w:type="dxa"/>
            <w:gridSpan w:val="2"/>
            <w:shd w:val="clear" w:color="auto" w:fill="auto"/>
          </w:tcPr>
          <w:p w14:paraId="1E738C1A" w14:textId="77777777" w:rsidR="001F61AA" w:rsidRPr="003B76BA" w:rsidRDefault="001F61AA" w:rsidP="00C27B54">
            <w:pPr>
              <w:jc w:val="both"/>
              <w:rPr>
                <w:rFonts w:ascii="Calibri" w:hAnsi="Calibri" w:cstheme="minorHAnsi"/>
                <w:iCs/>
                <w:lang w:val="it-IT"/>
              </w:rPr>
            </w:pPr>
            <w:r w:rsidRPr="003B76BA">
              <w:rPr>
                <w:rFonts w:ascii="Calibri" w:hAnsi="Calibri" w:cstheme="minorHAnsi"/>
                <w:iCs/>
                <w:lang w:val="it-IT"/>
              </w:rPr>
              <w:t xml:space="preserve">Se încadrează în categoriile de acțiuni finanțabile menţionate în PDD și respectă condițiile prevăzute în ghidul </w:t>
            </w:r>
            <w:r>
              <w:rPr>
                <w:rFonts w:ascii="Calibri" w:hAnsi="Calibri" w:cstheme="minorHAnsi"/>
                <w:iCs/>
                <w:lang w:val="it-IT"/>
              </w:rPr>
              <w:t>solicitantului</w:t>
            </w:r>
          </w:p>
        </w:tc>
        <w:tc>
          <w:tcPr>
            <w:tcW w:w="850" w:type="dxa"/>
            <w:shd w:val="clear" w:color="auto" w:fill="auto"/>
          </w:tcPr>
          <w:p w14:paraId="51D283AF"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1412B0EF"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2C1A8AEE" w14:textId="08CB5916" w:rsidR="001F61AA" w:rsidRPr="003B76BA" w:rsidRDefault="00385854" w:rsidP="00C27B54">
            <w:pPr>
              <w:spacing w:after="160" w:line="259" w:lineRule="auto"/>
              <w:jc w:val="both"/>
              <w:rPr>
                <w:rFonts w:ascii="Calibri" w:hAnsi="Calibri" w:cstheme="minorHAnsi"/>
                <w:lang w:val="it-IT"/>
              </w:rPr>
            </w:pPr>
            <w:r w:rsidRPr="00385854">
              <w:rPr>
                <w:rFonts w:ascii="Calibri" w:hAnsi="Calibri" w:cstheme="minorHAnsi"/>
                <w:lang w:val="it-IT"/>
              </w:rPr>
              <w:t>Se probeaz</w:t>
            </w:r>
            <w:r w:rsidR="006A04A9">
              <w:rPr>
                <w:rFonts w:ascii="Calibri" w:hAnsi="Calibri" w:cstheme="minorHAnsi"/>
                <w:lang w:val="it-IT"/>
              </w:rPr>
              <w:t>ă</w:t>
            </w:r>
            <w:r w:rsidRPr="00385854">
              <w:rPr>
                <w:rFonts w:ascii="Calibri" w:hAnsi="Calibri" w:cstheme="minorHAnsi"/>
                <w:lang w:val="it-IT"/>
              </w:rPr>
              <w:t xml:space="preserve"> prin compara</w:t>
            </w:r>
            <w:r w:rsidR="006A04A9">
              <w:rPr>
                <w:rFonts w:ascii="Calibri" w:hAnsi="Calibri" w:cstheme="minorHAnsi"/>
                <w:lang w:val="it-IT"/>
              </w:rPr>
              <w:t>ț</w:t>
            </w:r>
            <w:r w:rsidRPr="00385854">
              <w:rPr>
                <w:rFonts w:ascii="Calibri" w:hAnsi="Calibri" w:cstheme="minorHAnsi"/>
                <w:lang w:val="it-IT"/>
              </w:rPr>
              <w:t>ia  activit</w:t>
            </w:r>
            <w:r w:rsidR="006A04A9">
              <w:rPr>
                <w:rFonts w:ascii="Calibri" w:hAnsi="Calibri" w:cstheme="minorHAnsi"/>
                <w:lang w:val="it-IT"/>
              </w:rPr>
              <w:t>ăț</w:t>
            </w:r>
            <w:r w:rsidRPr="00385854">
              <w:rPr>
                <w:rFonts w:ascii="Calibri" w:hAnsi="Calibri" w:cstheme="minorHAnsi"/>
                <w:lang w:val="it-IT"/>
              </w:rPr>
              <w:t>ilor precizate in sectiunea  Activit</w:t>
            </w:r>
            <w:r w:rsidR="006A04A9">
              <w:rPr>
                <w:rFonts w:ascii="Calibri" w:hAnsi="Calibri" w:cstheme="minorHAnsi"/>
                <w:lang w:val="it-IT"/>
              </w:rPr>
              <w:t>ăț</w:t>
            </w:r>
            <w:r w:rsidRPr="00385854">
              <w:rPr>
                <w:rFonts w:ascii="Calibri" w:hAnsi="Calibri" w:cstheme="minorHAnsi"/>
                <w:lang w:val="it-IT"/>
              </w:rPr>
              <w:t>i din Cererea de Finan</w:t>
            </w:r>
            <w:r w:rsidR="006A04A9">
              <w:rPr>
                <w:rFonts w:ascii="Calibri" w:hAnsi="Calibri" w:cstheme="minorHAnsi"/>
                <w:lang w:val="it-IT"/>
              </w:rPr>
              <w:t>ț</w:t>
            </w:r>
            <w:r w:rsidRPr="00385854">
              <w:rPr>
                <w:rFonts w:ascii="Calibri" w:hAnsi="Calibri" w:cstheme="minorHAnsi"/>
                <w:lang w:val="it-IT"/>
              </w:rPr>
              <w:t>are cu ac</w:t>
            </w:r>
            <w:r w:rsidR="006A04A9">
              <w:rPr>
                <w:rFonts w:ascii="Calibri" w:hAnsi="Calibri" w:cstheme="minorHAnsi"/>
                <w:lang w:val="it-IT"/>
              </w:rPr>
              <w:t>ț</w:t>
            </w:r>
            <w:r w:rsidRPr="00385854">
              <w:rPr>
                <w:rFonts w:ascii="Calibri" w:hAnsi="Calibri" w:cstheme="minorHAnsi"/>
                <w:lang w:val="it-IT"/>
              </w:rPr>
              <w:t>iunile finan</w:t>
            </w:r>
            <w:r w:rsidR="006A04A9">
              <w:rPr>
                <w:rFonts w:ascii="Calibri" w:hAnsi="Calibri" w:cstheme="minorHAnsi"/>
                <w:lang w:val="it-IT"/>
              </w:rPr>
              <w:t>ț</w:t>
            </w:r>
            <w:r w:rsidRPr="00385854">
              <w:rPr>
                <w:rFonts w:ascii="Calibri" w:hAnsi="Calibri" w:cstheme="minorHAnsi"/>
                <w:lang w:val="it-IT"/>
              </w:rPr>
              <w:t>abile din GS.</w:t>
            </w:r>
          </w:p>
        </w:tc>
      </w:tr>
      <w:tr w:rsidR="001F61AA" w:rsidRPr="00B820B9" w14:paraId="7362A269" w14:textId="77777777" w:rsidTr="00C27B54">
        <w:trPr>
          <w:trHeight w:val="549"/>
          <w:jc w:val="center"/>
        </w:trPr>
        <w:tc>
          <w:tcPr>
            <w:tcW w:w="6485" w:type="dxa"/>
            <w:gridSpan w:val="2"/>
            <w:shd w:val="clear" w:color="auto" w:fill="auto"/>
          </w:tcPr>
          <w:p w14:paraId="3E0AC6E4" w14:textId="77777777" w:rsidR="001F61AA" w:rsidRDefault="001F61AA" w:rsidP="00C27B54">
            <w:pPr>
              <w:jc w:val="both"/>
              <w:rPr>
                <w:rFonts w:ascii="Calibri" w:hAnsi="Calibri" w:cstheme="minorHAnsi"/>
                <w:iCs/>
                <w:lang w:val="it-IT"/>
              </w:rPr>
            </w:pPr>
            <w:r w:rsidRPr="003B76BA">
              <w:rPr>
                <w:rFonts w:ascii="Calibri" w:hAnsi="Calibri" w:cstheme="minorHAnsi"/>
                <w:iCs/>
                <w:lang w:val="it-IT"/>
              </w:rPr>
              <w:t>Încadrarea în condiția favorizantă</w:t>
            </w:r>
            <w:r w:rsidRPr="003B76BA">
              <w:rPr>
                <w:rFonts w:ascii="Calibri" w:hAnsi="Calibri"/>
                <w:lang w:val="it-IT"/>
              </w:rPr>
              <w:t xml:space="preserve"> - </w:t>
            </w:r>
            <w:r>
              <w:rPr>
                <w:rFonts w:ascii="Calibri" w:hAnsi="Calibri" w:cstheme="minorHAnsi"/>
                <w:iCs/>
                <w:lang w:val="it-IT"/>
              </w:rPr>
              <w:t>p</w:t>
            </w:r>
            <w:r w:rsidRPr="003B76BA">
              <w:rPr>
                <w:rFonts w:ascii="Calibri" w:hAnsi="Calibri" w:cstheme="minorHAnsi"/>
                <w:iCs/>
                <w:lang w:val="it-IT"/>
              </w:rPr>
              <w:t>roiectul respectă prevederile condiției favorizante</w:t>
            </w:r>
            <w:r>
              <w:rPr>
                <w:rFonts w:ascii="Calibri" w:hAnsi="Calibri" w:cstheme="minorHAnsi"/>
                <w:iCs/>
                <w:lang w:val="it-IT"/>
              </w:rPr>
              <w:t>, după caz</w:t>
            </w:r>
            <w:r w:rsidRPr="003B76BA">
              <w:rPr>
                <w:rFonts w:ascii="Calibri" w:hAnsi="Calibri" w:cstheme="minorHAnsi"/>
                <w:iCs/>
                <w:lang w:val="it-IT"/>
              </w:rPr>
              <w:t xml:space="preserve">? </w:t>
            </w:r>
          </w:p>
          <w:p w14:paraId="5BFAA14F" w14:textId="1AADA911" w:rsidR="009C668B" w:rsidRPr="009C668B" w:rsidRDefault="009C668B" w:rsidP="009C668B">
            <w:pPr>
              <w:jc w:val="both"/>
              <w:rPr>
                <w:rFonts w:ascii="Calibri" w:hAnsi="Calibri" w:cstheme="minorHAnsi"/>
                <w:i/>
                <w:lang w:val="it-IT"/>
              </w:rPr>
            </w:pPr>
            <w:r w:rsidRPr="009C668B">
              <w:rPr>
                <w:rFonts w:ascii="Calibri" w:hAnsi="Calibri" w:cstheme="minorHAnsi"/>
                <w:i/>
                <w:lang w:val="it-IT"/>
              </w:rPr>
              <w:t>- respectă Cadru de acțiune prioritar (CAP) pentru Natura 2000 în România</w:t>
            </w:r>
          </w:p>
        </w:tc>
        <w:tc>
          <w:tcPr>
            <w:tcW w:w="850" w:type="dxa"/>
            <w:shd w:val="clear" w:color="auto" w:fill="auto"/>
          </w:tcPr>
          <w:p w14:paraId="390B4657"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00964E01"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213B1A09" w14:textId="712BADB1" w:rsidR="001F61AA" w:rsidRPr="00B820B9" w:rsidRDefault="00B820B9" w:rsidP="00C27B54">
            <w:pPr>
              <w:spacing w:after="160" w:line="259" w:lineRule="auto"/>
              <w:jc w:val="both"/>
              <w:rPr>
                <w:rFonts w:ascii="Calibri" w:hAnsi="Calibri" w:cstheme="minorHAnsi"/>
                <w:b/>
                <w:bCs/>
                <w:lang w:val="it-IT"/>
              </w:rPr>
            </w:pPr>
            <w:r w:rsidRPr="00B820B9">
              <w:rPr>
                <w:rFonts w:ascii="Calibri" w:hAnsi="Calibri" w:cstheme="minorHAnsi"/>
                <w:b/>
                <w:bCs/>
                <w:lang w:val="it-IT"/>
              </w:rPr>
              <w:t xml:space="preserve">Nu se aplică pentru </w:t>
            </w:r>
            <w:r>
              <w:rPr>
                <w:rFonts w:ascii="Calibri" w:hAnsi="Calibri" w:cstheme="minorHAnsi"/>
                <w:b/>
                <w:bCs/>
                <w:lang w:val="it-IT"/>
              </w:rPr>
              <w:t xml:space="preserve">proiectele </w:t>
            </w:r>
            <w:r w:rsidRPr="00B820B9">
              <w:rPr>
                <w:rFonts w:ascii="Calibri" w:hAnsi="Calibri" w:cstheme="minorHAnsi"/>
                <w:b/>
                <w:bCs/>
                <w:lang w:val="it-IT"/>
              </w:rPr>
              <w:t>art.118</w:t>
            </w:r>
            <w:r>
              <w:rPr>
                <w:rFonts w:ascii="Calibri" w:hAnsi="Calibri" w:cstheme="minorHAnsi"/>
                <w:b/>
                <w:bCs/>
                <w:lang w:val="it-IT"/>
              </w:rPr>
              <w:t>a</w:t>
            </w:r>
            <w:r w:rsidRPr="00B820B9">
              <w:rPr>
                <w:rFonts w:ascii="Calibri" w:hAnsi="Calibri" w:cstheme="minorHAnsi"/>
                <w:b/>
                <w:bCs/>
                <w:lang w:val="it-IT"/>
              </w:rPr>
              <w:t xml:space="preserve"> Reg. 1060/2021</w:t>
            </w:r>
          </w:p>
        </w:tc>
      </w:tr>
      <w:tr w:rsidR="001F61AA" w:rsidRPr="00B820B9" w14:paraId="02AD428A" w14:textId="77777777" w:rsidTr="00C27B54">
        <w:trPr>
          <w:trHeight w:val="549"/>
          <w:jc w:val="center"/>
        </w:trPr>
        <w:tc>
          <w:tcPr>
            <w:tcW w:w="6485" w:type="dxa"/>
            <w:gridSpan w:val="2"/>
            <w:shd w:val="clear" w:color="auto" w:fill="auto"/>
          </w:tcPr>
          <w:p w14:paraId="29FD8501" w14:textId="77777777" w:rsidR="001F61AA" w:rsidRPr="003B76BA" w:rsidRDefault="001F61AA" w:rsidP="00C27B54">
            <w:pPr>
              <w:jc w:val="both"/>
              <w:rPr>
                <w:rFonts w:ascii="Calibri" w:hAnsi="Calibri" w:cstheme="minorHAnsi"/>
                <w:iCs/>
                <w:lang w:val="it-IT"/>
              </w:rPr>
            </w:pPr>
            <w:r w:rsidRPr="007B445F">
              <w:rPr>
                <w:rFonts w:ascii="Calibri" w:hAnsi="Calibri" w:cstheme="minorHAnsi"/>
                <w:iCs/>
                <w:lang w:val="it-IT"/>
              </w:rPr>
              <w:t>Dacă proiectul a fost aprobat cu condiții in implementare, au fost aceste condiții soluționate?</w:t>
            </w:r>
          </w:p>
        </w:tc>
        <w:tc>
          <w:tcPr>
            <w:tcW w:w="850" w:type="dxa"/>
            <w:shd w:val="clear" w:color="auto" w:fill="auto"/>
          </w:tcPr>
          <w:p w14:paraId="7DE433FA" w14:textId="77777777" w:rsidR="001F61AA" w:rsidRPr="003B76BA" w:rsidRDefault="001F61AA" w:rsidP="00C27B54">
            <w:pPr>
              <w:jc w:val="both"/>
              <w:rPr>
                <w:rFonts w:ascii="Calibri" w:hAnsi="Calibri" w:cstheme="minorHAnsi"/>
                <w:lang w:val="it-IT"/>
              </w:rPr>
            </w:pPr>
          </w:p>
        </w:tc>
        <w:tc>
          <w:tcPr>
            <w:tcW w:w="851" w:type="dxa"/>
            <w:shd w:val="clear" w:color="auto" w:fill="auto"/>
          </w:tcPr>
          <w:p w14:paraId="36AAFC00" w14:textId="77777777" w:rsidR="001F61AA" w:rsidRPr="003B76BA" w:rsidRDefault="001F61AA" w:rsidP="00C27B54">
            <w:pPr>
              <w:jc w:val="both"/>
              <w:rPr>
                <w:rFonts w:ascii="Calibri" w:hAnsi="Calibri" w:cstheme="minorHAnsi"/>
                <w:lang w:val="it-IT"/>
              </w:rPr>
            </w:pPr>
          </w:p>
        </w:tc>
        <w:tc>
          <w:tcPr>
            <w:tcW w:w="1529" w:type="dxa"/>
          </w:tcPr>
          <w:p w14:paraId="58926158" w14:textId="0D05CCA6" w:rsidR="001F61AA" w:rsidRPr="003B76BA" w:rsidRDefault="00385854" w:rsidP="00C27B54">
            <w:pPr>
              <w:jc w:val="both"/>
              <w:rPr>
                <w:rFonts w:ascii="Calibri" w:hAnsi="Calibri" w:cstheme="minorHAnsi"/>
                <w:lang w:val="it-IT"/>
              </w:rPr>
            </w:pPr>
            <w:r w:rsidRPr="00385854">
              <w:rPr>
                <w:rFonts w:ascii="Calibri" w:hAnsi="Calibri" w:cstheme="minorHAnsi"/>
                <w:lang w:val="it-IT"/>
              </w:rPr>
              <w:t xml:space="preserve">Se probeaza prin Nota de aprobare a proiectului si </w:t>
            </w:r>
            <w:r w:rsidRPr="00385854">
              <w:rPr>
                <w:rFonts w:ascii="Calibri" w:hAnsi="Calibri" w:cstheme="minorHAnsi"/>
                <w:lang w:val="it-IT"/>
              </w:rPr>
              <w:lastRenderedPageBreak/>
              <w:t>prin documentele transmise de Solicitant ca dovada a solu</w:t>
            </w:r>
            <w:r w:rsidR="006A04A9">
              <w:rPr>
                <w:rFonts w:ascii="Calibri" w:hAnsi="Calibri" w:cstheme="minorHAnsi"/>
                <w:lang w:val="it-IT"/>
              </w:rPr>
              <w:t>ț</w:t>
            </w:r>
            <w:r w:rsidRPr="00385854">
              <w:rPr>
                <w:rFonts w:ascii="Calibri" w:hAnsi="Calibri" w:cstheme="minorHAnsi"/>
                <w:lang w:val="it-IT"/>
              </w:rPr>
              <w:t>ionarii condi</w:t>
            </w:r>
            <w:r w:rsidR="006A04A9">
              <w:rPr>
                <w:rFonts w:ascii="Calibri" w:hAnsi="Calibri" w:cstheme="minorHAnsi"/>
                <w:lang w:val="it-IT"/>
              </w:rPr>
              <w:t>ț</w:t>
            </w:r>
            <w:r w:rsidRPr="00385854">
              <w:rPr>
                <w:rFonts w:ascii="Calibri" w:hAnsi="Calibri" w:cstheme="minorHAnsi"/>
                <w:lang w:val="it-IT"/>
              </w:rPr>
              <w:t>iilor de implementare (dac</w:t>
            </w:r>
            <w:r w:rsidR="006A04A9">
              <w:rPr>
                <w:rFonts w:ascii="Calibri" w:hAnsi="Calibri" w:cstheme="minorHAnsi"/>
                <w:lang w:val="it-IT"/>
              </w:rPr>
              <w:t>ă</w:t>
            </w:r>
            <w:r w:rsidRPr="00385854">
              <w:rPr>
                <w:rFonts w:ascii="Calibri" w:hAnsi="Calibri" w:cstheme="minorHAnsi"/>
                <w:lang w:val="it-IT"/>
              </w:rPr>
              <w:t xml:space="preserve"> este cazul).</w:t>
            </w:r>
          </w:p>
        </w:tc>
      </w:tr>
      <w:tr w:rsidR="001F61AA" w:rsidRPr="00B820B9" w14:paraId="67249D68" w14:textId="77777777" w:rsidTr="00C27B54">
        <w:trPr>
          <w:trHeight w:val="549"/>
          <w:jc w:val="center"/>
        </w:trPr>
        <w:tc>
          <w:tcPr>
            <w:tcW w:w="6485" w:type="dxa"/>
            <w:gridSpan w:val="2"/>
            <w:shd w:val="clear" w:color="auto" w:fill="auto"/>
          </w:tcPr>
          <w:p w14:paraId="4BDE6C3E" w14:textId="77777777" w:rsidR="001F61AA" w:rsidRPr="002C54A7" w:rsidRDefault="001F61AA" w:rsidP="00C27B54">
            <w:pPr>
              <w:jc w:val="both"/>
              <w:rPr>
                <w:rFonts w:ascii="Calibri" w:hAnsi="Calibri" w:cstheme="minorHAnsi"/>
                <w:iCs/>
                <w:lang w:val="ro-RO"/>
              </w:rPr>
            </w:pPr>
            <w:r w:rsidRPr="002C54A7">
              <w:rPr>
                <w:rFonts w:ascii="Calibri" w:hAnsi="Calibri" w:cstheme="minorHAnsi"/>
                <w:iCs/>
                <w:lang w:val="ro-RO"/>
              </w:rPr>
              <w:lastRenderedPageBreak/>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850" w:type="dxa"/>
            <w:shd w:val="clear" w:color="auto" w:fill="auto"/>
          </w:tcPr>
          <w:p w14:paraId="2EEB64A3" w14:textId="77777777" w:rsidR="001F61AA" w:rsidRPr="00A30CAB" w:rsidRDefault="001F61AA" w:rsidP="00C27B54">
            <w:pPr>
              <w:jc w:val="both"/>
              <w:rPr>
                <w:rFonts w:ascii="Calibri" w:hAnsi="Calibri" w:cstheme="minorHAnsi"/>
                <w:lang w:val="it-IT"/>
              </w:rPr>
            </w:pPr>
          </w:p>
        </w:tc>
        <w:tc>
          <w:tcPr>
            <w:tcW w:w="851" w:type="dxa"/>
            <w:shd w:val="clear" w:color="auto" w:fill="auto"/>
          </w:tcPr>
          <w:p w14:paraId="17809117" w14:textId="77777777" w:rsidR="001F61AA" w:rsidRPr="00A30CAB" w:rsidRDefault="001F61AA" w:rsidP="00C27B54">
            <w:pPr>
              <w:jc w:val="both"/>
              <w:rPr>
                <w:rFonts w:ascii="Calibri" w:hAnsi="Calibri" w:cstheme="minorHAnsi"/>
                <w:lang w:val="it-IT"/>
              </w:rPr>
            </w:pPr>
          </w:p>
        </w:tc>
        <w:tc>
          <w:tcPr>
            <w:tcW w:w="1529" w:type="dxa"/>
          </w:tcPr>
          <w:p w14:paraId="3A4AEAF5" w14:textId="0BE9C085" w:rsidR="001F61AA" w:rsidRPr="00385854" w:rsidRDefault="00385854" w:rsidP="00C27B54">
            <w:pPr>
              <w:jc w:val="both"/>
              <w:rPr>
                <w:rFonts w:ascii="Calibri" w:hAnsi="Calibri" w:cstheme="minorHAnsi"/>
                <w:lang w:val="it-IT"/>
              </w:rPr>
            </w:pPr>
            <w:r w:rsidRPr="00385854">
              <w:rPr>
                <w:rFonts w:ascii="Calibri" w:hAnsi="Calibri" w:cstheme="minorHAnsi"/>
                <w:lang w:val="it-IT"/>
              </w:rPr>
              <w:t xml:space="preserve">Se </w:t>
            </w:r>
            <w:r w:rsidR="006A04A9">
              <w:rPr>
                <w:rFonts w:ascii="Calibri" w:hAnsi="Calibri" w:cstheme="minorHAnsi"/>
                <w:lang w:val="it-IT"/>
              </w:rPr>
              <w:t xml:space="preserve">probează </w:t>
            </w:r>
            <w:r w:rsidR="000B1098">
              <w:rPr>
                <w:rFonts w:ascii="Calibri" w:hAnsi="Calibri" w:cstheme="minorHAnsi"/>
                <w:lang w:val="it-IT"/>
              </w:rPr>
              <w:t>cu</w:t>
            </w:r>
            <w:r w:rsidRPr="00385854">
              <w:rPr>
                <w:rFonts w:ascii="Calibri" w:hAnsi="Calibri" w:cstheme="minorHAnsi"/>
                <w:lang w:val="it-IT"/>
              </w:rPr>
              <w:t xml:space="preserve"> Not</w:t>
            </w:r>
            <w:r w:rsidR="000B1098">
              <w:rPr>
                <w:rFonts w:ascii="Calibri" w:hAnsi="Calibri" w:cstheme="minorHAnsi"/>
                <w:lang w:val="it-IT"/>
              </w:rPr>
              <w:t>a</w:t>
            </w:r>
            <w:r w:rsidRPr="00385854">
              <w:rPr>
                <w:rFonts w:ascii="Calibri" w:hAnsi="Calibri" w:cstheme="minorHAnsi"/>
                <w:lang w:val="it-IT"/>
              </w:rPr>
              <w:t xml:space="preserve"> emisa de Directia Autorizare Proiecte-SVAP</w:t>
            </w:r>
          </w:p>
        </w:tc>
      </w:tr>
      <w:tr w:rsidR="001F61AA" w:rsidRPr="00B820B9" w14:paraId="55E5A30D" w14:textId="77777777" w:rsidTr="00C27B54">
        <w:trPr>
          <w:jc w:val="center"/>
        </w:trPr>
        <w:tc>
          <w:tcPr>
            <w:tcW w:w="9715" w:type="dxa"/>
            <w:gridSpan w:val="5"/>
            <w:shd w:val="clear" w:color="auto" w:fill="F7CAAC" w:themeFill="accent2" w:themeFillTint="66"/>
          </w:tcPr>
          <w:p w14:paraId="02B787E9" w14:textId="07559E90" w:rsidR="001F61AA" w:rsidRPr="006A04A9" w:rsidRDefault="006A04A9" w:rsidP="006A04A9">
            <w:pPr>
              <w:rPr>
                <w:rFonts w:ascii="Calibri" w:hAnsi="Calibri" w:cstheme="minorHAnsi"/>
                <w:b/>
                <w:lang w:val="it-IT"/>
              </w:rPr>
            </w:pPr>
            <w:r>
              <w:rPr>
                <w:rFonts w:ascii="Calibri" w:hAnsi="Calibri" w:cstheme="minorHAnsi"/>
                <w:b/>
                <w:lang w:val="it-IT"/>
              </w:rPr>
              <w:t xml:space="preserve">2. </w:t>
            </w:r>
            <w:r w:rsidR="001F61AA" w:rsidRPr="006A04A9">
              <w:rPr>
                <w:rFonts w:ascii="Calibri" w:hAnsi="Calibri" w:cstheme="minorHAnsi"/>
                <w:b/>
                <w:lang w:val="it-IT"/>
              </w:rPr>
              <w:t xml:space="preserve">Principiul </w:t>
            </w:r>
            <w:r w:rsidR="001F61AA" w:rsidRPr="006A04A9">
              <w:rPr>
                <w:rFonts w:ascii="Calibri" w:hAnsi="Calibri" w:cstheme="minorHAnsi"/>
                <w:b/>
                <w:i/>
                <w:iCs/>
                <w:lang w:val="it-IT"/>
              </w:rPr>
              <w:t>a nu prejudicia semnificativ</w:t>
            </w:r>
            <w:r w:rsidR="001F61AA" w:rsidRPr="006A04A9">
              <w:rPr>
                <w:rFonts w:ascii="Calibri" w:hAnsi="Calibri" w:cstheme="minorHAnsi"/>
                <w:b/>
                <w:lang w:val="it-IT"/>
              </w:rPr>
              <w:t xml:space="preserve"> (DNSH)</w:t>
            </w:r>
          </w:p>
        </w:tc>
      </w:tr>
      <w:tr w:rsidR="001F61AA" w:rsidRPr="00B820B9" w14:paraId="69674D87" w14:textId="77777777" w:rsidTr="00C27B54">
        <w:trPr>
          <w:trHeight w:val="208"/>
          <w:jc w:val="center"/>
        </w:trPr>
        <w:tc>
          <w:tcPr>
            <w:tcW w:w="6485" w:type="dxa"/>
            <w:gridSpan w:val="2"/>
            <w:shd w:val="clear" w:color="auto" w:fill="auto"/>
          </w:tcPr>
          <w:p w14:paraId="65AD0669" w14:textId="77777777" w:rsidR="001F61AA" w:rsidRPr="003B76BA" w:rsidRDefault="001F61AA" w:rsidP="00C27B54">
            <w:pPr>
              <w:spacing w:line="259" w:lineRule="auto"/>
              <w:jc w:val="both"/>
              <w:rPr>
                <w:rFonts w:ascii="Calibri" w:hAnsi="Calibri" w:cstheme="minorHAnsi"/>
                <w:iCs/>
                <w:lang w:val="it-IT"/>
              </w:rPr>
            </w:pPr>
            <w:r w:rsidRPr="003B76BA">
              <w:rPr>
                <w:rFonts w:ascii="Calibri" w:hAnsi="Calibri" w:cstheme="minorHAnsi"/>
                <w:iCs/>
                <w:lang w:val="it-IT"/>
              </w:rPr>
              <w:t xml:space="preserve">Proiectul contribuie la respectarea principiului </w:t>
            </w:r>
            <w:r w:rsidRPr="00A26A33">
              <w:rPr>
                <w:rFonts w:ascii="Calibri" w:hAnsi="Calibri" w:cstheme="minorHAnsi"/>
                <w:i/>
                <w:lang w:val="it-IT"/>
              </w:rPr>
              <w:t>a nu prejudicia semnificativ</w:t>
            </w:r>
            <w:r w:rsidRPr="003B76BA">
              <w:rPr>
                <w:rFonts w:ascii="Calibri" w:hAnsi="Calibri" w:cstheme="minorHAnsi"/>
                <w:iCs/>
                <w:lang w:val="it-IT"/>
              </w:rPr>
              <w:t xml:space="preserve"> (DNSH)</w:t>
            </w:r>
          </w:p>
        </w:tc>
        <w:tc>
          <w:tcPr>
            <w:tcW w:w="850" w:type="dxa"/>
            <w:shd w:val="clear" w:color="auto" w:fill="auto"/>
          </w:tcPr>
          <w:p w14:paraId="39DBCF13" w14:textId="77777777" w:rsidR="001F61AA" w:rsidRPr="003B76BA" w:rsidRDefault="001F61AA" w:rsidP="00C27B54">
            <w:pPr>
              <w:spacing w:after="160" w:line="259" w:lineRule="auto"/>
              <w:jc w:val="both"/>
              <w:rPr>
                <w:rFonts w:ascii="Calibri" w:hAnsi="Calibri" w:cstheme="minorHAnsi"/>
                <w:lang w:val="it-IT"/>
              </w:rPr>
            </w:pPr>
          </w:p>
        </w:tc>
        <w:tc>
          <w:tcPr>
            <w:tcW w:w="851" w:type="dxa"/>
            <w:shd w:val="clear" w:color="auto" w:fill="auto"/>
          </w:tcPr>
          <w:p w14:paraId="40A3D914" w14:textId="77777777" w:rsidR="001F61AA" w:rsidRPr="003B76BA" w:rsidRDefault="001F61AA" w:rsidP="00C27B54">
            <w:pPr>
              <w:spacing w:after="160" w:line="259" w:lineRule="auto"/>
              <w:jc w:val="both"/>
              <w:rPr>
                <w:rFonts w:ascii="Calibri" w:hAnsi="Calibri" w:cstheme="minorHAnsi"/>
                <w:lang w:val="it-IT"/>
              </w:rPr>
            </w:pPr>
          </w:p>
        </w:tc>
        <w:tc>
          <w:tcPr>
            <w:tcW w:w="1529" w:type="dxa"/>
          </w:tcPr>
          <w:p w14:paraId="68CBB18D" w14:textId="6E3BFF5C" w:rsidR="001F61AA" w:rsidRPr="003B76BA" w:rsidRDefault="00840D46" w:rsidP="00C27B54">
            <w:pPr>
              <w:spacing w:after="160" w:line="259" w:lineRule="auto"/>
              <w:jc w:val="both"/>
              <w:rPr>
                <w:rFonts w:ascii="Calibri" w:hAnsi="Calibri" w:cstheme="minorHAnsi"/>
                <w:highlight w:val="magenta"/>
                <w:lang w:val="it-IT"/>
              </w:rPr>
            </w:pPr>
            <w:r w:rsidRPr="00840D46">
              <w:rPr>
                <w:rFonts w:ascii="Calibri" w:hAnsi="Calibri" w:cstheme="minorHAnsi"/>
                <w:lang w:val="it-IT"/>
              </w:rPr>
              <w:t>Se probeaza cu lista de verificare DNSH elaborata de catre Solicitant.</w:t>
            </w:r>
          </w:p>
        </w:tc>
      </w:tr>
      <w:tr w:rsidR="001F61AA" w:rsidRPr="00307C7F" w14:paraId="5E242374" w14:textId="77777777" w:rsidTr="00C27B54">
        <w:trPr>
          <w:trHeight w:val="235"/>
          <w:jc w:val="center"/>
        </w:trPr>
        <w:tc>
          <w:tcPr>
            <w:tcW w:w="9715" w:type="dxa"/>
            <w:gridSpan w:val="5"/>
            <w:tcBorders>
              <w:bottom w:val="single" w:sz="4" w:space="0" w:color="auto"/>
            </w:tcBorders>
            <w:shd w:val="clear" w:color="auto" w:fill="F7CAAC" w:themeFill="accent2" w:themeFillTint="66"/>
          </w:tcPr>
          <w:p w14:paraId="3B16360B" w14:textId="77777777" w:rsidR="001F61AA" w:rsidRPr="00307C7F" w:rsidRDefault="001F61AA" w:rsidP="00C27B54">
            <w:pPr>
              <w:spacing w:after="160"/>
              <w:jc w:val="both"/>
              <w:rPr>
                <w:rFonts w:ascii="Calibri" w:hAnsi="Calibri" w:cstheme="minorHAnsi"/>
              </w:rPr>
            </w:pPr>
            <w:r w:rsidRPr="00307C7F">
              <w:rPr>
                <w:rFonts w:ascii="Calibri" w:hAnsi="Calibri" w:cstheme="minorHAnsi"/>
                <w:b/>
                <w:bCs/>
                <w:iCs/>
              </w:rPr>
              <w:t>3. Imunizarea la schimbările climatice</w:t>
            </w:r>
          </w:p>
        </w:tc>
      </w:tr>
      <w:tr w:rsidR="00385854" w:rsidRPr="00B820B9" w14:paraId="50E7EA81" w14:textId="77777777" w:rsidTr="00C27B54">
        <w:trPr>
          <w:trHeight w:val="351"/>
          <w:jc w:val="center"/>
        </w:trPr>
        <w:tc>
          <w:tcPr>
            <w:tcW w:w="6485" w:type="dxa"/>
            <w:gridSpan w:val="2"/>
            <w:tcBorders>
              <w:bottom w:val="single" w:sz="4" w:space="0" w:color="auto"/>
            </w:tcBorders>
            <w:shd w:val="clear" w:color="auto" w:fill="auto"/>
          </w:tcPr>
          <w:p w14:paraId="1DED2680" w14:textId="06986D5D" w:rsidR="00385854" w:rsidRPr="00385854" w:rsidRDefault="00385854" w:rsidP="00C27B54">
            <w:pPr>
              <w:jc w:val="both"/>
              <w:rPr>
                <w:rFonts w:ascii="Calibri" w:hAnsi="Calibri" w:cstheme="minorHAnsi"/>
                <w:iCs/>
                <w:highlight w:val="yellow"/>
                <w:lang w:val="it-IT"/>
              </w:rPr>
            </w:pPr>
            <w:r w:rsidRPr="00385854">
              <w:rPr>
                <w:rFonts w:ascii="Calibri" w:hAnsi="Calibri" w:cstheme="minorHAnsi"/>
                <w:iCs/>
                <w:lang w:val="it-IT"/>
              </w:rPr>
              <w:t xml:space="preserve">Este atașat </w:t>
            </w:r>
            <w:r w:rsidR="00840D46">
              <w:rPr>
                <w:rFonts w:ascii="Calibri" w:hAnsi="Calibri" w:cstheme="minorHAnsi"/>
                <w:iCs/>
                <w:lang w:val="it-IT"/>
              </w:rPr>
              <w:t>R</w:t>
            </w:r>
            <w:r w:rsidRPr="00385854">
              <w:rPr>
                <w:rFonts w:ascii="Calibri" w:hAnsi="Calibri" w:cstheme="minorHAnsi"/>
                <w:iCs/>
                <w:lang w:val="it-IT"/>
              </w:rPr>
              <w:t>aportul privind imunizarea la schimbările climatice?</w:t>
            </w:r>
          </w:p>
        </w:tc>
        <w:tc>
          <w:tcPr>
            <w:tcW w:w="850" w:type="dxa"/>
            <w:tcBorders>
              <w:bottom w:val="single" w:sz="4" w:space="0" w:color="auto"/>
            </w:tcBorders>
            <w:shd w:val="clear" w:color="auto" w:fill="auto"/>
          </w:tcPr>
          <w:p w14:paraId="2DEABB71" w14:textId="77777777" w:rsidR="00385854" w:rsidRPr="00385854" w:rsidRDefault="00385854" w:rsidP="00C27B54">
            <w:pPr>
              <w:jc w:val="both"/>
              <w:rPr>
                <w:rFonts w:ascii="Calibri" w:hAnsi="Calibri" w:cstheme="minorHAnsi"/>
                <w:lang w:val="it-IT"/>
              </w:rPr>
            </w:pPr>
          </w:p>
        </w:tc>
        <w:tc>
          <w:tcPr>
            <w:tcW w:w="851" w:type="dxa"/>
            <w:tcBorders>
              <w:bottom w:val="single" w:sz="4" w:space="0" w:color="auto"/>
            </w:tcBorders>
            <w:shd w:val="clear" w:color="auto" w:fill="auto"/>
          </w:tcPr>
          <w:p w14:paraId="2125A7B5" w14:textId="77777777" w:rsidR="00385854" w:rsidRPr="00385854" w:rsidRDefault="00385854" w:rsidP="00C27B54">
            <w:pPr>
              <w:jc w:val="both"/>
              <w:rPr>
                <w:rFonts w:ascii="Calibri" w:hAnsi="Calibri" w:cstheme="minorHAnsi"/>
                <w:lang w:val="it-IT"/>
              </w:rPr>
            </w:pPr>
          </w:p>
        </w:tc>
        <w:tc>
          <w:tcPr>
            <w:tcW w:w="1529" w:type="dxa"/>
            <w:tcBorders>
              <w:bottom w:val="single" w:sz="4" w:space="0" w:color="auto"/>
            </w:tcBorders>
          </w:tcPr>
          <w:p w14:paraId="7A7F1B18" w14:textId="37154E07" w:rsidR="00B820B9" w:rsidRDefault="00B820B9" w:rsidP="00C27B54">
            <w:pPr>
              <w:jc w:val="both"/>
              <w:rPr>
                <w:rFonts w:ascii="Calibri" w:hAnsi="Calibri" w:cstheme="minorHAnsi"/>
                <w:b/>
                <w:bCs/>
                <w:lang w:val="it-IT"/>
              </w:rPr>
            </w:pPr>
            <w:r w:rsidRPr="00B820B9">
              <w:rPr>
                <w:rFonts w:ascii="Calibri" w:hAnsi="Calibri" w:cstheme="minorHAnsi"/>
                <w:b/>
                <w:bCs/>
                <w:lang w:val="it-IT"/>
              </w:rPr>
              <w:t xml:space="preserve">Nu se aplică pentru </w:t>
            </w:r>
            <w:r>
              <w:rPr>
                <w:rFonts w:ascii="Calibri" w:hAnsi="Calibri" w:cstheme="minorHAnsi"/>
                <w:b/>
                <w:bCs/>
                <w:lang w:val="it-IT"/>
              </w:rPr>
              <w:t xml:space="preserve">proiectele </w:t>
            </w:r>
            <w:r w:rsidRPr="00B820B9">
              <w:rPr>
                <w:rFonts w:ascii="Calibri" w:hAnsi="Calibri" w:cstheme="minorHAnsi"/>
                <w:b/>
                <w:bCs/>
                <w:lang w:val="it-IT"/>
              </w:rPr>
              <w:t>art.118</w:t>
            </w:r>
            <w:r>
              <w:rPr>
                <w:rFonts w:ascii="Calibri" w:hAnsi="Calibri" w:cstheme="minorHAnsi"/>
                <w:b/>
                <w:bCs/>
                <w:lang w:val="it-IT"/>
              </w:rPr>
              <w:t>a</w:t>
            </w:r>
            <w:r w:rsidRPr="00B820B9">
              <w:rPr>
                <w:rFonts w:ascii="Calibri" w:hAnsi="Calibri" w:cstheme="minorHAnsi"/>
                <w:b/>
                <w:bCs/>
                <w:lang w:val="it-IT"/>
              </w:rPr>
              <w:t xml:space="preserve"> Reg. 1060/2021</w:t>
            </w:r>
          </w:p>
          <w:p w14:paraId="3C9F936F" w14:textId="38CBB8D8" w:rsidR="00385854" w:rsidRPr="00385854" w:rsidRDefault="00385854" w:rsidP="00C27B54">
            <w:pPr>
              <w:jc w:val="both"/>
              <w:rPr>
                <w:rFonts w:ascii="Calibri" w:hAnsi="Calibri" w:cstheme="minorHAnsi"/>
                <w:lang w:val="it-IT"/>
              </w:rPr>
            </w:pPr>
            <w:r w:rsidRPr="00385854">
              <w:rPr>
                <w:rFonts w:ascii="Calibri" w:hAnsi="Calibri" w:cstheme="minorHAnsi"/>
                <w:lang w:val="it-IT"/>
              </w:rPr>
              <w:t xml:space="preserve">Se probează cu </w:t>
            </w:r>
            <w:r w:rsidR="00840D46">
              <w:rPr>
                <w:rFonts w:ascii="Calibri" w:hAnsi="Calibri" w:cstheme="minorHAnsi"/>
                <w:lang w:val="it-IT"/>
              </w:rPr>
              <w:t>R</w:t>
            </w:r>
            <w:r w:rsidRPr="00385854">
              <w:rPr>
                <w:rFonts w:ascii="Calibri" w:hAnsi="Calibri" w:cstheme="minorHAnsi"/>
                <w:lang w:val="it-IT"/>
              </w:rPr>
              <w:t>aportul privind imunizarea la schimbările climatice</w:t>
            </w:r>
            <w:r w:rsidR="00064A6F">
              <w:rPr>
                <w:rFonts w:ascii="Calibri" w:hAnsi="Calibri" w:cstheme="minorHAnsi"/>
                <w:lang w:val="it-IT"/>
              </w:rPr>
              <w:t xml:space="preserve"> pentru proiectele care propun investiții în infrastructură cu o durată de viață mai mare de 5 ani</w:t>
            </w:r>
          </w:p>
        </w:tc>
      </w:tr>
      <w:tr w:rsidR="001F61AA" w:rsidRPr="00307C7F" w14:paraId="45487658" w14:textId="77777777" w:rsidTr="00C27B54">
        <w:trPr>
          <w:jc w:val="center"/>
        </w:trPr>
        <w:tc>
          <w:tcPr>
            <w:tcW w:w="9715" w:type="dxa"/>
            <w:gridSpan w:val="5"/>
            <w:shd w:val="clear" w:color="auto" w:fill="auto"/>
          </w:tcPr>
          <w:p w14:paraId="521330EB" w14:textId="77777777" w:rsidR="001F61AA" w:rsidRPr="00307C7F" w:rsidRDefault="001F61AA" w:rsidP="00C27B54">
            <w:pPr>
              <w:spacing w:after="160" w:line="259" w:lineRule="auto"/>
              <w:jc w:val="both"/>
              <w:rPr>
                <w:rFonts w:ascii="Calibri" w:hAnsi="Calibri" w:cstheme="minorHAnsi"/>
              </w:rPr>
            </w:pPr>
            <w:r w:rsidRPr="00307C7F">
              <w:rPr>
                <w:rFonts w:ascii="Calibri" w:hAnsi="Calibri" w:cstheme="minorHAnsi"/>
                <w:b/>
              </w:rPr>
              <w:t xml:space="preserve">Proiectul este propus pentru </w:t>
            </w:r>
            <w:r>
              <w:rPr>
                <w:rFonts w:ascii="Calibri" w:hAnsi="Calibri" w:cstheme="minorHAnsi"/>
                <w:b/>
              </w:rPr>
              <w:t>finanțare</w:t>
            </w:r>
            <w:r w:rsidRPr="00307C7F">
              <w:rPr>
                <w:rFonts w:ascii="Calibri" w:hAnsi="Calibri" w:cstheme="minorHAnsi"/>
                <w:b/>
              </w:rPr>
              <w:t>?</w:t>
            </w:r>
          </w:p>
        </w:tc>
      </w:tr>
      <w:tr w:rsidR="001F61AA" w:rsidRPr="00307C7F" w14:paraId="4B366FF0" w14:textId="77777777" w:rsidTr="00C27B54">
        <w:trPr>
          <w:jc w:val="center"/>
        </w:trPr>
        <w:tc>
          <w:tcPr>
            <w:tcW w:w="3556" w:type="dxa"/>
            <w:shd w:val="clear" w:color="auto" w:fill="auto"/>
          </w:tcPr>
          <w:p w14:paraId="07F0F90C" w14:textId="77777777" w:rsidR="001F61AA" w:rsidRPr="00307C7F" w:rsidRDefault="001F61AA" w:rsidP="00C27B54">
            <w:pPr>
              <w:numPr>
                <w:ilvl w:val="0"/>
                <w:numId w:val="2"/>
              </w:numPr>
              <w:spacing w:after="160" w:line="259" w:lineRule="auto"/>
              <w:ind w:left="481" w:hanging="425"/>
              <w:jc w:val="both"/>
              <w:rPr>
                <w:rFonts w:ascii="Calibri" w:hAnsi="Calibri" w:cstheme="minorHAnsi"/>
                <w:b/>
              </w:rPr>
            </w:pPr>
            <w:r w:rsidRPr="00307C7F">
              <w:rPr>
                <w:rFonts w:ascii="Calibri" w:hAnsi="Calibri" w:cstheme="minorHAnsi"/>
                <w:b/>
              </w:rPr>
              <w:t>Da</w:t>
            </w:r>
          </w:p>
        </w:tc>
        <w:tc>
          <w:tcPr>
            <w:tcW w:w="2929" w:type="dxa"/>
            <w:shd w:val="clear" w:color="auto" w:fill="auto"/>
          </w:tcPr>
          <w:p w14:paraId="428EE420" w14:textId="77777777" w:rsidR="001F61AA" w:rsidRPr="00307C7F" w:rsidRDefault="001F61AA" w:rsidP="00C27B54">
            <w:pPr>
              <w:numPr>
                <w:ilvl w:val="0"/>
                <w:numId w:val="2"/>
              </w:numPr>
              <w:spacing w:after="160" w:line="259" w:lineRule="auto"/>
              <w:ind w:left="481" w:hanging="425"/>
              <w:jc w:val="both"/>
              <w:rPr>
                <w:rFonts w:ascii="Calibri" w:hAnsi="Calibri" w:cstheme="minorHAnsi"/>
                <w:b/>
              </w:rPr>
            </w:pPr>
            <w:r w:rsidRPr="00307C7F">
              <w:rPr>
                <w:rFonts w:ascii="Calibri" w:hAnsi="Calibri" w:cstheme="minorHAnsi"/>
                <w:b/>
              </w:rPr>
              <w:t>Nu</w:t>
            </w:r>
          </w:p>
        </w:tc>
        <w:tc>
          <w:tcPr>
            <w:tcW w:w="850" w:type="dxa"/>
            <w:shd w:val="clear" w:color="auto" w:fill="auto"/>
          </w:tcPr>
          <w:p w14:paraId="7ED28440" w14:textId="77777777" w:rsidR="001F61AA" w:rsidRPr="00307C7F" w:rsidRDefault="001F61AA" w:rsidP="00C27B54">
            <w:pPr>
              <w:spacing w:after="160" w:line="259" w:lineRule="auto"/>
              <w:jc w:val="both"/>
              <w:rPr>
                <w:rFonts w:ascii="Calibri" w:hAnsi="Calibri" w:cstheme="minorHAnsi"/>
              </w:rPr>
            </w:pPr>
          </w:p>
        </w:tc>
        <w:tc>
          <w:tcPr>
            <w:tcW w:w="851" w:type="dxa"/>
            <w:shd w:val="clear" w:color="auto" w:fill="auto"/>
          </w:tcPr>
          <w:p w14:paraId="6D288947" w14:textId="77777777" w:rsidR="001F61AA" w:rsidRPr="00307C7F" w:rsidRDefault="001F61AA" w:rsidP="00C27B54">
            <w:pPr>
              <w:spacing w:after="160" w:line="259" w:lineRule="auto"/>
              <w:jc w:val="both"/>
              <w:rPr>
                <w:rFonts w:ascii="Calibri" w:hAnsi="Calibri" w:cstheme="minorHAnsi"/>
              </w:rPr>
            </w:pPr>
          </w:p>
        </w:tc>
        <w:tc>
          <w:tcPr>
            <w:tcW w:w="1529" w:type="dxa"/>
          </w:tcPr>
          <w:p w14:paraId="472756B6" w14:textId="77777777" w:rsidR="001F61AA" w:rsidRPr="00307C7F" w:rsidRDefault="001F61AA" w:rsidP="00C27B54">
            <w:pPr>
              <w:spacing w:after="160" w:line="259" w:lineRule="auto"/>
              <w:jc w:val="both"/>
              <w:rPr>
                <w:rFonts w:ascii="Calibri" w:hAnsi="Calibri" w:cstheme="minorHAnsi"/>
              </w:rPr>
            </w:pPr>
          </w:p>
        </w:tc>
      </w:tr>
      <w:tr w:rsidR="001F61AA" w:rsidRPr="00307C7F" w14:paraId="60880EAA" w14:textId="77777777" w:rsidTr="00C27B54">
        <w:trPr>
          <w:trHeight w:val="244"/>
          <w:jc w:val="center"/>
        </w:trPr>
        <w:tc>
          <w:tcPr>
            <w:tcW w:w="6485" w:type="dxa"/>
            <w:gridSpan w:val="2"/>
            <w:shd w:val="clear" w:color="auto" w:fill="auto"/>
          </w:tcPr>
          <w:p w14:paraId="027132A4" w14:textId="77777777" w:rsidR="001F61AA" w:rsidRPr="00307C7F" w:rsidRDefault="001F61AA" w:rsidP="00C27B54">
            <w:pPr>
              <w:ind w:left="-18" w:firstLine="18"/>
              <w:jc w:val="both"/>
              <w:rPr>
                <w:rFonts w:ascii="Calibri" w:hAnsi="Calibri" w:cstheme="minorHAnsi"/>
              </w:rPr>
            </w:pPr>
            <w:r w:rsidRPr="00307C7F">
              <w:rPr>
                <w:rFonts w:ascii="Calibri" w:hAnsi="Calibri" w:cstheme="minorHAnsi"/>
                <w:b/>
              </w:rPr>
              <w:t>Comentarii</w:t>
            </w:r>
          </w:p>
        </w:tc>
        <w:tc>
          <w:tcPr>
            <w:tcW w:w="850" w:type="dxa"/>
            <w:shd w:val="clear" w:color="auto" w:fill="auto"/>
          </w:tcPr>
          <w:p w14:paraId="4BB078FF" w14:textId="77777777" w:rsidR="001F61AA" w:rsidRPr="00307C7F" w:rsidRDefault="001F61AA" w:rsidP="00C27B54">
            <w:pPr>
              <w:jc w:val="both"/>
              <w:rPr>
                <w:rFonts w:ascii="Calibri" w:hAnsi="Calibri" w:cstheme="minorHAnsi"/>
              </w:rPr>
            </w:pPr>
          </w:p>
        </w:tc>
        <w:tc>
          <w:tcPr>
            <w:tcW w:w="851" w:type="dxa"/>
            <w:shd w:val="clear" w:color="auto" w:fill="auto"/>
          </w:tcPr>
          <w:p w14:paraId="4C1EAA0D" w14:textId="77777777" w:rsidR="001F61AA" w:rsidRPr="00307C7F" w:rsidRDefault="001F61AA" w:rsidP="00C27B54">
            <w:pPr>
              <w:jc w:val="both"/>
              <w:rPr>
                <w:rFonts w:ascii="Calibri" w:hAnsi="Calibri" w:cstheme="minorHAnsi"/>
              </w:rPr>
            </w:pPr>
          </w:p>
        </w:tc>
        <w:tc>
          <w:tcPr>
            <w:tcW w:w="1529" w:type="dxa"/>
          </w:tcPr>
          <w:p w14:paraId="4F6E9647" w14:textId="77777777" w:rsidR="001F61AA" w:rsidRPr="00307C7F" w:rsidRDefault="001F61AA" w:rsidP="00C27B54">
            <w:pPr>
              <w:jc w:val="both"/>
              <w:rPr>
                <w:rFonts w:ascii="Calibri" w:hAnsi="Calibri" w:cstheme="minorHAnsi"/>
              </w:rPr>
            </w:pPr>
          </w:p>
        </w:tc>
      </w:tr>
      <w:bookmarkEnd w:id="0"/>
    </w:tbl>
    <w:p w14:paraId="412BC3FB" w14:textId="77777777" w:rsidR="001F61AA" w:rsidRDefault="001F61AA"/>
    <w:sectPr w:rsidR="001F61A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A7ED" w14:textId="77777777" w:rsidR="00535D54" w:rsidRDefault="00535D54" w:rsidP="001F61AA">
      <w:pPr>
        <w:spacing w:after="0" w:line="240" w:lineRule="auto"/>
      </w:pPr>
      <w:r>
        <w:separator/>
      </w:r>
    </w:p>
  </w:endnote>
  <w:endnote w:type="continuationSeparator" w:id="0">
    <w:p w14:paraId="352D93B9" w14:textId="77777777" w:rsidR="00535D54" w:rsidRDefault="00535D54" w:rsidP="001F6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34774" w14:textId="77777777" w:rsidR="00535D54" w:rsidRDefault="00535D54" w:rsidP="001F61AA">
      <w:pPr>
        <w:spacing w:after="0" w:line="240" w:lineRule="auto"/>
      </w:pPr>
      <w:r>
        <w:separator/>
      </w:r>
    </w:p>
  </w:footnote>
  <w:footnote w:type="continuationSeparator" w:id="0">
    <w:p w14:paraId="7C61BBF2" w14:textId="77777777" w:rsidR="00535D54" w:rsidRDefault="00535D54" w:rsidP="001F6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987CB" w14:textId="24E76260" w:rsidR="001F61AA" w:rsidRPr="007C029A" w:rsidRDefault="001F61AA" w:rsidP="001F61AA">
    <w:pPr>
      <w:pStyle w:val="Header"/>
      <w:spacing w:after="240"/>
      <w:jc w:val="right"/>
      <w:rPr>
        <w:b/>
        <w:sz w:val="16"/>
        <w:szCs w:val="16"/>
      </w:rPr>
    </w:pPr>
    <w:r w:rsidRPr="007C029A">
      <w:rPr>
        <w:b/>
        <w:sz w:val="16"/>
        <w:szCs w:val="16"/>
      </w:rPr>
      <w:t xml:space="preserve">Anexa </w:t>
    </w:r>
    <w:r>
      <w:rPr>
        <w:b/>
        <w:sz w:val="16"/>
        <w:szCs w:val="16"/>
      </w:rPr>
      <w:t>4</w:t>
    </w:r>
    <w:r w:rsidRPr="007C029A">
      <w:rPr>
        <w:b/>
        <w:sz w:val="16"/>
        <w:szCs w:val="16"/>
      </w:rPr>
      <w:t xml:space="preserve"> </w:t>
    </w:r>
    <w:r>
      <w:rPr>
        <w:b/>
        <w:sz w:val="16"/>
        <w:szCs w:val="16"/>
      </w:rPr>
      <w:t>Grila ET</w:t>
    </w:r>
    <w:r w:rsidR="00192320">
      <w:rPr>
        <w:b/>
        <w:sz w:val="16"/>
        <w:szCs w:val="16"/>
      </w:rPr>
      <w:t>F</w:t>
    </w:r>
  </w:p>
  <w:p w14:paraId="707B7B08" w14:textId="77777777" w:rsidR="001F61AA" w:rsidRDefault="001F6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1" w15:restartNumberingAfterBreak="0">
    <w:nsid w:val="11385797"/>
    <w:multiLevelType w:val="hybridMultilevel"/>
    <w:tmpl w:val="99BAF250"/>
    <w:lvl w:ilvl="0" w:tplc="8ED27BBC">
      <w:start w:val="1"/>
      <w:numFmt w:val="decimal"/>
      <w:lvlText w:val="%1."/>
      <w:lvlJc w:val="left"/>
      <w:pPr>
        <w:ind w:left="360" w:hanging="360"/>
      </w:pPr>
      <w:rPr>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7D70CD0C">
      <w:start w:val="1"/>
      <w:numFmt w:val="decimal"/>
      <w:lvlText w:val="%4."/>
      <w:lvlJc w:val="left"/>
      <w:pPr>
        <w:ind w:left="1350" w:hanging="360"/>
      </w:pPr>
      <w:rPr>
        <w:b/>
        <w:bCs/>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2AF07289"/>
    <w:multiLevelType w:val="hybridMultilevel"/>
    <w:tmpl w:val="15547A0A"/>
    <w:lvl w:ilvl="0" w:tplc="72AE0C0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E02A2"/>
    <w:multiLevelType w:val="hybridMultilevel"/>
    <w:tmpl w:val="286ACFFE"/>
    <w:lvl w:ilvl="0" w:tplc="8816369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42481F"/>
    <w:multiLevelType w:val="hybridMultilevel"/>
    <w:tmpl w:val="F7AC367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753A70"/>
    <w:multiLevelType w:val="hybridMultilevel"/>
    <w:tmpl w:val="780CD21E"/>
    <w:lvl w:ilvl="0" w:tplc="C22EF3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43891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6166990">
    <w:abstractNumId w:val="0"/>
  </w:num>
  <w:num w:numId="3" w16cid:durableId="343367327">
    <w:abstractNumId w:val="2"/>
  </w:num>
  <w:num w:numId="4" w16cid:durableId="852571498">
    <w:abstractNumId w:val="5"/>
  </w:num>
  <w:num w:numId="5" w16cid:durableId="1120148242">
    <w:abstractNumId w:val="3"/>
  </w:num>
  <w:num w:numId="6" w16cid:durableId="3605942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4D7"/>
    <w:rsid w:val="00064A6F"/>
    <w:rsid w:val="0008682F"/>
    <w:rsid w:val="000B1098"/>
    <w:rsid w:val="000F14C9"/>
    <w:rsid w:val="0012342F"/>
    <w:rsid w:val="00163457"/>
    <w:rsid w:val="00163C99"/>
    <w:rsid w:val="00166192"/>
    <w:rsid w:val="00192320"/>
    <w:rsid w:val="001A3B21"/>
    <w:rsid w:val="001F61AA"/>
    <w:rsid w:val="002C54A7"/>
    <w:rsid w:val="002E19A6"/>
    <w:rsid w:val="0030058C"/>
    <w:rsid w:val="00385854"/>
    <w:rsid w:val="003B33DF"/>
    <w:rsid w:val="003E49E6"/>
    <w:rsid w:val="00463D2C"/>
    <w:rsid w:val="00464919"/>
    <w:rsid w:val="004C1D6B"/>
    <w:rsid w:val="004E7553"/>
    <w:rsid w:val="00535D54"/>
    <w:rsid w:val="00584834"/>
    <w:rsid w:val="0061531A"/>
    <w:rsid w:val="006A04A9"/>
    <w:rsid w:val="006C56CB"/>
    <w:rsid w:val="00752AE2"/>
    <w:rsid w:val="0076182E"/>
    <w:rsid w:val="007D6A4B"/>
    <w:rsid w:val="0082459B"/>
    <w:rsid w:val="00830BC9"/>
    <w:rsid w:val="00840D46"/>
    <w:rsid w:val="008774DE"/>
    <w:rsid w:val="00896235"/>
    <w:rsid w:val="00996523"/>
    <w:rsid w:val="009B01AF"/>
    <w:rsid w:val="009C668B"/>
    <w:rsid w:val="00A30CAB"/>
    <w:rsid w:val="00A47B63"/>
    <w:rsid w:val="00B17929"/>
    <w:rsid w:val="00B820B9"/>
    <w:rsid w:val="00BB0E40"/>
    <w:rsid w:val="00BC44D7"/>
    <w:rsid w:val="00C3319A"/>
    <w:rsid w:val="00C636F1"/>
    <w:rsid w:val="00C91EF4"/>
    <w:rsid w:val="00D244A9"/>
    <w:rsid w:val="00D51855"/>
    <w:rsid w:val="00D6371B"/>
    <w:rsid w:val="00D82C8C"/>
    <w:rsid w:val="00DD21D4"/>
    <w:rsid w:val="00E63802"/>
    <w:rsid w:val="00F45EED"/>
    <w:rsid w:val="00F5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06B75"/>
  <w15:chartTrackingRefBased/>
  <w15:docId w15:val="{202BAAA4-952D-4505-9D40-82B11101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0B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1F61AA"/>
    <w:pPr>
      <w:tabs>
        <w:tab w:val="center" w:pos="4680"/>
        <w:tab w:val="right" w:pos="9360"/>
      </w:tabs>
      <w:spacing w:after="0" w:line="240" w:lineRule="auto"/>
    </w:pPr>
  </w:style>
  <w:style w:type="character" w:customStyle="1" w:styleId="HeaderChar">
    <w:name w:val="Header Char"/>
    <w:aliases w:val=" Char Char,Char Char"/>
    <w:basedOn w:val="DefaultParagraphFont"/>
    <w:link w:val="Header"/>
    <w:uiPriority w:val="99"/>
    <w:rsid w:val="001F61AA"/>
  </w:style>
  <w:style w:type="paragraph" w:styleId="Footer">
    <w:name w:val="footer"/>
    <w:basedOn w:val="Normal"/>
    <w:link w:val="FooterChar"/>
    <w:uiPriority w:val="99"/>
    <w:unhideWhenUsed/>
    <w:rsid w:val="001F6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1AA"/>
  </w:style>
  <w:style w:type="table" w:styleId="TableGrid">
    <w:name w:val="Table Grid"/>
    <w:basedOn w:val="TableNormal"/>
    <w:rsid w:val="001F61A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F61AA"/>
    <w:pPr>
      <w:ind w:left="720"/>
      <w:contextualSpacing/>
    </w:pPr>
  </w:style>
  <w:style w:type="character" w:styleId="Hyperlink">
    <w:name w:val="Hyperlink"/>
    <w:uiPriority w:val="99"/>
    <w:unhideWhenUsed/>
    <w:rsid w:val="001F61AA"/>
    <w:rPr>
      <w:color w:val="0000FF"/>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F61AA"/>
    <w:rPr>
      <w:kern w:val="0"/>
      <w14:ligatures w14:val="none"/>
    </w:rPr>
  </w:style>
  <w:style w:type="paragraph" w:customStyle="1" w:styleId="Default">
    <w:name w:val="Default"/>
    <w:rsid w:val="001F61AA"/>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3</Pages>
  <Words>641</Words>
  <Characters>3654</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Octavia Moldovan</cp:lastModifiedBy>
  <cp:revision>23</cp:revision>
  <dcterms:created xsi:type="dcterms:W3CDTF">2023-08-28T06:20:00Z</dcterms:created>
  <dcterms:modified xsi:type="dcterms:W3CDTF">2023-09-27T10:17:00Z</dcterms:modified>
</cp:coreProperties>
</file>